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FFD" w:rsidRDefault="00993FFD" w:rsidP="00993FFD">
      <w:pPr>
        <w:spacing w:before="20" w:after="20" w:line="240" w:lineRule="auto"/>
      </w:pPr>
      <w:r>
        <w:rPr>
          <w:sz w:val="2"/>
          <w:szCs w:val="2"/>
        </w:rPr>
        <w:t> </w:t>
      </w:r>
    </w:p>
    <w:tbl>
      <w:tblPr>
        <w:tblStyle w:val="TableGrid"/>
        <w:tblW w:w="10980" w:type="dxa"/>
        <w:tblInd w:w="25" w:type="dxa"/>
        <w:shd w:val="clear" w:color="auto" w:fill="1F497D" w:themeFill="text2"/>
        <w:tblLook w:val="01E0"/>
      </w:tblPr>
      <w:tblGrid>
        <w:gridCol w:w="10980"/>
      </w:tblGrid>
      <w:tr w:rsidR="005B2742" w:rsidRPr="005B2742" w:rsidTr="005B2742">
        <w:trPr>
          <w:trHeight w:val="321"/>
        </w:trPr>
        <w:tc>
          <w:tcPr>
            <w:tcW w:w="10980" w:type="dxa"/>
            <w:shd w:val="clear" w:color="auto" w:fill="1F497D" w:themeFill="text2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5B2742" w:rsidRPr="005B2742" w:rsidRDefault="00D50E6D" w:rsidP="005B2742">
            <w:pPr>
              <w:jc w:val="center"/>
              <w:rPr>
                <w:b/>
                <w:i/>
                <w:color w:val="FFFFFF" w:themeColor="background1"/>
                <w:sz w:val="56"/>
                <w:szCs w:val="36"/>
              </w:rPr>
            </w:pPr>
            <w:r>
              <w:rPr>
                <w:b/>
                <w:bCs/>
                <w:color w:val="FFFFFF" w:themeColor="background1"/>
                <w:sz w:val="56"/>
                <w:szCs w:val="36"/>
              </w:rPr>
              <w:t>Workstation</w:t>
            </w:r>
            <w:r w:rsidR="005B2742" w:rsidRPr="005B2742">
              <w:rPr>
                <w:b/>
                <w:bCs/>
                <w:color w:val="FFFFFF" w:themeColor="background1"/>
                <w:sz w:val="56"/>
                <w:szCs w:val="36"/>
              </w:rPr>
              <w:t xml:space="preserve"> Case Study</w:t>
            </w:r>
            <w:r w:rsidR="005B2742" w:rsidRPr="005B2742">
              <w:rPr>
                <w:b/>
                <w:color w:val="FFFFFF" w:themeColor="background1"/>
                <w:sz w:val="56"/>
                <w:szCs w:val="36"/>
              </w:rPr>
              <w:t xml:space="preserve">: </w:t>
            </w:r>
            <w:r w:rsidR="005B2742" w:rsidRPr="005B2742">
              <w:rPr>
                <w:b/>
                <w:i/>
                <w:color w:val="FFFFFF" w:themeColor="background1"/>
                <w:sz w:val="56"/>
                <w:szCs w:val="36"/>
              </w:rPr>
              <w:t>Workbench</w:t>
            </w:r>
          </w:p>
        </w:tc>
      </w:tr>
    </w:tbl>
    <w:p w:rsidR="005B2742" w:rsidRPr="005B2742" w:rsidRDefault="005B2742">
      <w:pPr>
        <w:rPr>
          <w:sz w:val="4"/>
          <w:szCs w:val="4"/>
        </w:rPr>
      </w:pPr>
    </w:p>
    <w:tbl>
      <w:tblPr>
        <w:tblStyle w:val="TableGrid"/>
        <w:tblW w:w="10980" w:type="dxa"/>
        <w:tblInd w:w="25" w:type="dxa"/>
        <w:tblLook w:val="01E0"/>
      </w:tblPr>
      <w:tblGrid>
        <w:gridCol w:w="3150"/>
        <w:gridCol w:w="2160"/>
        <w:gridCol w:w="1980"/>
        <w:gridCol w:w="3690"/>
      </w:tblGrid>
      <w:tr w:rsidR="00EB2D4E" w:rsidRPr="005B2742" w:rsidTr="00EB2D4E">
        <w:trPr>
          <w:trHeight w:val="321"/>
        </w:trPr>
        <w:tc>
          <w:tcPr>
            <w:tcW w:w="10980" w:type="dxa"/>
            <w:gridSpan w:val="4"/>
            <w:shd w:val="clear" w:color="auto" w:fill="1F497D" w:themeFill="text2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EB2D4E" w:rsidRPr="00EB2D4E" w:rsidRDefault="00EB2D4E" w:rsidP="00D50E6D">
            <w:pPr>
              <w:spacing w:before="20" w:afterLines="20"/>
              <w:jc w:val="center"/>
              <w:rPr>
                <w:b/>
                <w:color w:val="FFFFFF" w:themeColor="background1"/>
                <w:sz w:val="24"/>
                <w:szCs w:val="18"/>
              </w:rPr>
            </w:pPr>
            <w:r w:rsidRPr="00EB2D4E">
              <w:rPr>
                <w:b/>
                <w:color w:val="FFFFFF" w:themeColor="background1"/>
                <w:sz w:val="24"/>
                <w:szCs w:val="18"/>
              </w:rPr>
              <w:t xml:space="preserve">ErgoSystems </w:t>
            </w:r>
            <w:r w:rsidR="00D50E6D">
              <w:rPr>
                <w:b/>
                <w:color w:val="FFFFFF" w:themeColor="background1"/>
                <w:sz w:val="24"/>
                <w:szCs w:val="18"/>
              </w:rPr>
              <w:t xml:space="preserve">Workstation </w:t>
            </w:r>
            <w:r w:rsidRPr="00EB2D4E">
              <w:rPr>
                <w:b/>
                <w:color w:val="FFFFFF" w:themeColor="background1"/>
                <w:sz w:val="24"/>
                <w:szCs w:val="18"/>
              </w:rPr>
              <w:t>Design Worksheet</w:t>
            </w:r>
          </w:p>
        </w:tc>
      </w:tr>
      <w:tr w:rsidR="005B2742" w:rsidRPr="005B2742" w:rsidTr="005B2742">
        <w:trPr>
          <w:trHeight w:val="321"/>
        </w:trPr>
        <w:tc>
          <w:tcPr>
            <w:tcW w:w="315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5B2742" w:rsidRPr="005B2742" w:rsidRDefault="005B2742" w:rsidP="00D50E6D">
            <w:pPr>
              <w:spacing w:before="20" w:afterLines="20"/>
              <w:ind w:left="-29"/>
              <w:rPr>
                <w:sz w:val="18"/>
                <w:szCs w:val="18"/>
              </w:rPr>
            </w:pPr>
            <w:r w:rsidRPr="005B2742">
              <w:rPr>
                <w:b/>
                <w:sz w:val="18"/>
                <w:szCs w:val="18"/>
              </w:rPr>
              <w:t>Job/Task: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Assembly M3057 Unit</w:t>
            </w:r>
          </w:p>
        </w:tc>
        <w:tc>
          <w:tcPr>
            <w:tcW w:w="2160" w:type="dxa"/>
          </w:tcPr>
          <w:p w:rsidR="005B2742" w:rsidRPr="005B2742" w:rsidRDefault="005B2742" w:rsidP="00D50E6D">
            <w:pPr>
              <w:spacing w:before="20" w:afterLines="20"/>
              <w:ind w:left="-29"/>
              <w:rPr>
                <w:b/>
                <w:sz w:val="18"/>
                <w:szCs w:val="18"/>
              </w:rPr>
            </w:pPr>
            <w:r w:rsidRPr="005B2742">
              <w:rPr>
                <w:b/>
                <w:sz w:val="18"/>
                <w:szCs w:val="18"/>
              </w:rPr>
              <w:t>Date: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5B2742">
              <w:rPr>
                <w:sz w:val="18"/>
                <w:szCs w:val="18"/>
              </w:rPr>
              <w:t>12-19-08</w:t>
            </w:r>
          </w:p>
        </w:tc>
        <w:tc>
          <w:tcPr>
            <w:tcW w:w="1980" w:type="dxa"/>
          </w:tcPr>
          <w:p w:rsidR="005B2742" w:rsidRPr="005B2742" w:rsidRDefault="005B2742" w:rsidP="00D50E6D">
            <w:pPr>
              <w:spacing w:before="20" w:afterLines="20"/>
              <w:ind w:left="-29"/>
              <w:rPr>
                <w:b/>
                <w:sz w:val="18"/>
                <w:szCs w:val="18"/>
              </w:rPr>
            </w:pPr>
            <w:r w:rsidRPr="005B2742">
              <w:rPr>
                <w:b/>
                <w:sz w:val="18"/>
                <w:szCs w:val="18"/>
              </w:rPr>
              <w:t>Time: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5B2742">
              <w:rPr>
                <w:sz w:val="18"/>
                <w:szCs w:val="18"/>
              </w:rPr>
              <w:t>1:00 PM</w:t>
            </w:r>
          </w:p>
        </w:tc>
        <w:tc>
          <w:tcPr>
            <w:tcW w:w="369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5B2742" w:rsidRPr="005B2742" w:rsidRDefault="005B2742" w:rsidP="00D50E6D">
            <w:pPr>
              <w:spacing w:before="20" w:afterLines="20"/>
              <w:rPr>
                <w:sz w:val="18"/>
                <w:szCs w:val="18"/>
              </w:rPr>
            </w:pPr>
            <w:r w:rsidRPr="005B2742">
              <w:rPr>
                <w:b/>
                <w:sz w:val="18"/>
                <w:szCs w:val="18"/>
              </w:rPr>
              <w:t>Analyzed by: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Mark Anderson</w:t>
            </w:r>
          </w:p>
        </w:tc>
      </w:tr>
      <w:tr w:rsidR="005B2742" w:rsidRPr="005B2742" w:rsidTr="005B2742">
        <w:tc>
          <w:tcPr>
            <w:tcW w:w="315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5B2742" w:rsidRPr="005B2742" w:rsidRDefault="005B2742" w:rsidP="00D50E6D">
            <w:pPr>
              <w:spacing w:before="20" w:afterLines="20"/>
              <w:ind w:left="-29"/>
              <w:rPr>
                <w:sz w:val="18"/>
                <w:szCs w:val="18"/>
              </w:rPr>
            </w:pPr>
            <w:r w:rsidRPr="005B2742">
              <w:rPr>
                <w:b/>
                <w:sz w:val="18"/>
                <w:szCs w:val="18"/>
              </w:rPr>
              <w:t>Area/Dept/Location: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70445</w:t>
            </w:r>
          </w:p>
        </w:tc>
        <w:tc>
          <w:tcPr>
            <w:tcW w:w="4140" w:type="dxa"/>
            <w:gridSpan w:val="2"/>
          </w:tcPr>
          <w:p w:rsidR="005B2742" w:rsidRPr="005B2742" w:rsidRDefault="005B2742" w:rsidP="00D50E6D">
            <w:pPr>
              <w:spacing w:before="20" w:afterLines="20"/>
              <w:ind w:left="-29"/>
              <w:rPr>
                <w:sz w:val="18"/>
                <w:szCs w:val="18"/>
              </w:rPr>
            </w:pPr>
            <w:r w:rsidRPr="005B2742">
              <w:rPr>
                <w:b/>
                <w:sz w:val="18"/>
                <w:szCs w:val="18"/>
              </w:rPr>
              <w:t>Project Number: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100345</w:t>
            </w:r>
          </w:p>
        </w:tc>
        <w:tc>
          <w:tcPr>
            <w:tcW w:w="369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5B2742" w:rsidRPr="005B2742" w:rsidRDefault="005B2742" w:rsidP="00D50E6D">
            <w:pPr>
              <w:spacing w:before="20" w:afterLines="20"/>
              <w:rPr>
                <w:sz w:val="18"/>
                <w:szCs w:val="18"/>
              </w:rPr>
            </w:pPr>
            <w:r w:rsidRPr="005B2742">
              <w:rPr>
                <w:b/>
                <w:sz w:val="18"/>
                <w:szCs w:val="18"/>
              </w:rPr>
              <w:t xml:space="preserve">Employee </w:t>
            </w:r>
            <w:r>
              <w:rPr>
                <w:b/>
                <w:sz w:val="18"/>
                <w:szCs w:val="18"/>
              </w:rPr>
              <w:t>Name</w:t>
            </w:r>
            <w:r w:rsidRPr="005B2742">
              <w:rPr>
                <w:b/>
                <w:sz w:val="18"/>
                <w:szCs w:val="18"/>
              </w:rPr>
              <w:t>:</w:t>
            </w:r>
            <w:r>
              <w:rPr>
                <w:b/>
                <w:sz w:val="18"/>
                <w:szCs w:val="18"/>
              </w:rPr>
              <w:t xml:space="preserve"> </w:t>
            </w:r>
            <w:r w:rsidR="00B8698B">
              <w:rPr>
                <w:sz w:val="18"/>
                <w:szCs w:val="18"/>
              </w:rPr>
              <w:t>Jane</w:t>
            </w:r>
            <w:r w:rsidRPr="005B2742">
              <w:rPr>
                <w:sz w:val="18"/>
                <w:szCs w:val="18"/>
              </w:rPr>
              <w:t xml:space="preserve"> Smith</w:t>
            </w:r>
          </w:p>
        </w:tc>
      </w:tr>
      <w:tr w:rsidR="005B2742" w:rsidRPr="005B2742" w:rsidTr="005B2742">
        <w:trPr>
          <w:trHeight w:val="249"/>
        </w:trPr>
        <w:tc>
          <w:tcPr>
            <w:tcW w:w="315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5B2742" w:rsidRPr="005B2742" w:rsidRDefault="005B2742" w:rsidP="00D50E6D">
            <w:pPr>
              <w:spacing w:before="20" w:afterLines="20"/>
              <w:ind w:left="-29"/>
              <w:rPr>
                <w:b/>
                <w:sz w:val="18"/>
                <w:szCs w:val="18"/>
              </w:rPr>
            </w:pPr>
            <w:r w:rsidRPr="005B2742">
              <w:rPr>
                <w:b/>
                <w:sz w:val="18"/>
                <w:szCs w:val="18"/>
              </w:rPr>
              <w:t>Supervisor: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5B2742">
              <w:rPr>
                <w:sz w:val="18"/>
                <w:szCs w:val="18"/>
              </w:rPr>
              <w:t>Marge Jones</w:t>
            </w:r>
          </w:p>
        </w:tc>
        <w:tc>
          <w:tcPr>
            <w:tcW w:w="4140" w:type="dxa"/>
            <w:gridSpan w:val="2"/>
          </w:tcPr>
          <w:p w:rsidR="005B2742" w:rsidRPr="005B2742" w:rsidRDefault="005B2742" w:rsidP="00D50E6D">
            <w:pPr>
              <w:spacing w:before="20" w:afterLines="20"/>
              <w:ind w:left="-29"/>
              <w:rPr>
                <w:sz w:val="18"/>
                <w:szCs w:val="18"/>
              </w:rPr>
            </w:pPr>
            <w:r w:rsidRPr="005B2742">
              <w:rPr>
                <w:b/>
                <w:sz w:val="18"/>
                <w:szCs w:val="18"/>
              </w:rPr>
              <w:t>Workstation: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5B2742">
              <w:rPr>
                <w:sz w:val="18"/>
                <w:szCs w:val="18"/>
              </w:rPr>
              <w:t>M3057 Unit</w:t>
            </w:r>
          </w:p>
        </w:tc>
        <w:tc>
          <w:tcPr>
            <w:tcW w:w="3690" w:type="dxa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5B2742" w:rsidRPr="005B2742" w:rsidRDefault="005B2742" w:rsidP="00D50E6D">
            <w:pPr>
              <w:widowControl w:val="0"/>
              <w:autoSpaceDE w:val="0"/>
              <w:autoSpaceDN w:val="0"/>
              <w:adjustRightInd w:val="0"/>
              <w:spacing w:before="20" w:afterLines="20"/>
              <w:rPr>
                <w:sz w:val="18"/>
                <w:szCs w:val="18"/>
              </w:rPr>
            </w:pPr>
            <w:r w:rsidRPr="005B2742">
              <w:rPr>
                <w:b/>
                <w:sz w:val="18"/>
                <w:szCs w:val="18"/>
              </w:rPr>
              <w:t>Job Title</w:t>
            </w:r>
            <w:r w:rsidRPr="005B2742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Equipment Builder</w:t>
            </w:r>
          </w:p>
        </w:tc>
      </w:tr>
    </w:tbl>
    <w:p w:rsidR="00912233" w:rsidRPr="005B2742" w:rsidRDefault="00912233">
      <w:pPr>
        <w:rPr>
          <w:sz w:val="4"/>
          <w:szCs w:val="4"/>
        </w:rPr>
      </w:pPr>
    </w:p>
    <w:tbl>
      <w:tblPr>
        <w:tblW w:w="10980" w:type="dxa"/>
        <w:tblInd w:w="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1F497D" w:themeColor="text2" w:fill="auto"/>
        <w:tblCellMar>
          <w:left w:w="0" w:type="dxa"/>
          <w:right w:w="0" w:type="dxa"/>
        </w:tblCellMar>
        <w:tblLook w:val="04A0"/>
      </w:tblPr>
      <w:tblGrid>
        <w:gridCol w:w="10980"/>
      </w:tblGrid>
      <w:tr w:rsidR="00993FFD" w:rsidTr="00912233">
        <w:trPr>
          <w:trHeight w:val="178"/>
        </w:trPr>
        <w:tc>
          <w:tcPr>
            <w:tcW w:w="10980" w:type="dxa"/>
            <w:shd w:val="clear" w:color="1F497D" w:themeColor="text2" w:fill="1F497D" w:themeFill="text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before="20" w:after="20" w:line="240" w:lineRule="auto"/>
            </w:pPr>
            <w:r>
              <w:rPr>
                <w:b/>
                <w:bCs/>
                <w:color w:val="FFFFFF"/>
              </w:rPr>
              <w:t>Define Design Question</w:t>
            </w:r>
          </w:p>
        </w:tc>
      </w:tr>
      <w:tr w:rsidR="00993FFD" w:rsidTr="00912233">
        <w:tblPrEx>
          <w:shd w:val="clear" w:color="auto" w:fill="auto"/>
        </w:tblPrEx>
        <w:trPr>
          <w:trHeight w:val="214"/>
        </w:trPr>
        <w:tc>
          <w:tcPr>
            <w:tcW w:w="10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726874" w:rsidRDefault="00993FFD" w:rsidP="001E79AF">
            <w:pPr>
              <w:spacing w:before="20" w:after="20" w:line="240" w:lineRule="auto"/>
            </w:pPr>
            <w:r>
              <w:rPr>
                <w:sz w:val="22"/>
                <w:szCs w:val="22"/>
              </w:rPr>
              <w:t xml:space="preserve">Define </w:t>
            </w:r>
            <w:r w:rsidRPr="00410DA1">
              <w:rPr>
                <w:b/>
                <w:sz w:val="22"/>
                <w:szCs w:val="22"/>
              </w:rPr>
              <w:t>Design Question</w:t>
            </w:r>
            <w:r>
              <w:rPr>
                <w:sz w:val="22"/>
                <w:szCs w:val="22"/>
              </w:rPr>
              <w:t xml:space="preserve"> with necessary detail to accurately develop Design Specifications.</w:t>
            </w:r>
          </w:p>
        </w:tc>
      </w:tr>
      <w:tr w:rsidR="00993FFD" w:rsidTr="00912233">
        <w:tblPrEx>
          <w:shd w:val="clear" w:color="auto" w:fill="auto"/>
        </w:tblPrEx>
        <w:trPr>
          <w:trHeight w:val="485"/>
        </w:trPr>
        <w:tc>
          <w:tcPr>
            <w:tcW w:w="10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3C336A" w:rsidRDefault="00993FFD" w:rsidP="001E79AF">
            <w:pPr>
              <w:spacing w:before="20" w:after="20" w:line="240" w:lineRule="auto"/>
              <w:rPr>
                <w:b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5376545</wp:posOffset>
                  </wp:positionH>
                  <wp:positionV relativeFrom="paragraph">
                    <wp:posOffset>23495</wp:posOffset>
                  </wp:positionV>
                  <wp:extent cx="1453515" cy="1932940"/>
                  <wp:effectExtent l="19050" t="19050" r="13335" b="10160"/>
                  <wp:wrapSquare wrapText="bothSides"/>
                  <wp:docPr id="2" name="Picture 1" descr="standing work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nding workstation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9329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336A">
              <w:rPr>
                <w:b/>
                <w:sz w:val="22"/>
                <w:szCs w:val="22"/>
              </w:rPr>
              <w:t>Workbench</w:t>
            </w:r>
          </w:p>
          <w:p w:rsidR="00993FFD" w:rsidRPr="003C336A" w:rsidRDefault="00974BFC" w:rsidP="001E79AF">
            <w:pPr>
              <w:spacing w:before="20" w:after="20" w:line="240" w:lineRule="auto"/>
            </w:pPr>
            <w:r>
              <w:rPr>
                <w:sz w:val="22"/>
                <w:szCs w:val="22"/>
              </w:rPr>
              <w:t xml:space="preserve">Define the </w:t>
            </w:r>
            <w:r w:rsidRPr="00974BFC">
              <w:rPr>
                <w:b/>
                <w:sz w:val="22"/>
                <w:szCs w:val="22"/>
              </w:rPr>
              <w:t>D</w:t>
            </w:r>
            <w:r w:rsidR="00993FFD" w:rsidRPr="00974BFC">
              <w:rPr>
                <w:b/>
                <w:sz w:val="22"/>
                <w:szCs w:val="22"/>
              </w:rPr>
              <w:t xml:space="preserve">esign </w:t>
            </w:r>
            <w:r w:rsidRPr="00974BFC">
              <w:rPr>
                <w:b/>
                <w:sz w:val="22"/>
                <w:szCs w:val="22"/>
              </w:rPr>
              <w:t>S</w:t>
            </w:r>
            <w:r w:rsidR="00993FFD" w:rsidRPr="00974BFC">
              <w:rPr>
                <w:b/>
                <w:sz w:val="22"/>
                <w:szCs w:val="22"/>
              </w:rPr>
              <w:t>pecifications</w:t>
            </w:r>
            <w:r w:rsidR="00993FFD" w:rsidRPr="003C336A">
              <w:rPr>
                <w:sz w:val="22"/>
                <w:szCs w:val="22"/>
              </w:rPr>
              <w:t xml:space="preserve"> for a height adjustable workbench.</w:t>
            </w:r>
          </w:p>
          <w:p w:rsidR="00993FFD" w:rsidRPr="003C336A" w:rsidRDefault="00993FFD" w:rsidP="001E79AF">
            <w:pPr>
              <w:spacing w:before="20" w:after="20" w:line="240" w:lineRule="auto"/>
            </w:pPr>
            <w:r w:rsidRPr="003C336A">
              <w:rPr>
                <w:sz w:val="22"/>
                <w:szCs w:val="22"/>
              </w:rPr>
              <w:t>Specifications to include:</w:t>
            </w:r>
          </w:p>
          <w:p w:rsidR="00993FFD" w:rsidRPr="003C336A" w:rsidRDefault="00993FFD" w:rsidP="00993FFD">
            <w:pPr>
              <w:pStyle w:val="ListParagraph"/>
              <w:numPr>
                <w:ilvl w:val="0"/>
                <w:numId w:val="3"/>
              </w:numPr>
              <w:spacing w:before="20" w:after="20" w:line="240" w:lineRule="auto"/>
            </w:pPr>
            <w:r w:rsidRPr="003C336A">
              <w:rPr>
                <w:b/>
                <w:i/>
                <w:sz w:val="22"/>
                <w:szCs w:val="22"/>
              </w:rPr>
              <w:t>Workbench height:</w:t>
            </w:r>
            <w:r w:rsidRPr="003C336A">
              <w:rPr>
                <w:sz w:val="22"/>
                <w:szCs w:val="22"/>
              </w:rPr>
              <w:t xml:space="preserve"> Low/High adjustment range as measured from top of the worksurface to the floor.</w:t>
            </w:r>
          </w:p>
          <w:p w:rsidR="00993FFD" w:rsidRPr="003C336A" w:rsidRDefault="00993FFD" w:rsidP="00993FFD">
            <w:pPr>
              <w:pStyle w:val="ListParagraph"/>
              <w:numPr>
                <w:ilvl w:val="0"/>
                <w:numId w:val="3"/>
              </w:numPr>
              <w:spacing w:before="20" w:after="20" w:line="240" w:lineRule="auto"/>
            </w:pPr>
            <w:r w:rsidRPr="003C336A">
              <w:rPr>
                <w:b/>
                <w:i/>
                <w:sz w:val="22"/>
                <w:szCs w:val="22"/>
              </w:rPr>
              <w:t>Workbench dimensions:</w:t>
            </w:r>
            <w:r w:rsidRPr="003C336A">
              <w:rPr>
                <w:sz w:val="22"/>
                <w:szCs w:val="22"/>
              </w:rPr>
              <w:t xml:space="preserve"> Worksurface depth, width and thickness.</w:t>
            </w:r>
          </w:p>
          <w:p w:rsidR="00993FFD" w:rsidRPr="003C336A" w:rsidRDefault="00993FFD" w:rsidP="00993FFD">
            <w:pPr>
              <w:pStyle w:val="ListParagraph"/>
              <w:numPr>
                <w:ilvl w:val="0"/>
                <w:numId w:val="3"/>
              </w:numPr>
              <w:spacing w:before="20" w:after="20" w:line="240" w:lineRule="auto"/>
            </w:pPr>
            <w:r w:rsidRPr="003C336A">
              <w:rPr>
                <w:b/>
                <w:i/>
                <w:sz w:val="22"/>
                <w:szCs w:val="22"/>
              </w:rPr>
              <w:t>Workbench foot/leg clearance</w:t>
            </w:r>
            <w:r w:rsidRPr="003C336A">
              <w:rPr>
                <w:i/>
                <w:sz w:val="22"/>
                <w:szCs w:val="22"/>
              </w:rPr>
              <w:t>:</w:t>
            </w:r>
            <w:r w:rsidRPr="003C336A">
              <w:rPr>
                <w:sz w:val="22"/>
                <w:szCs w:val="22"/>
              </w:rPr>
              <w:t xml:space="preserve"> Specifications to allow for adequate foot/leg clearance under the worksurface.</w:t>
            </w:r>
          </w:p>
          <w:p w:rsidR="00993FFD" w:rsidRPr="003C336A" w:rsidRDefault="00993FFD" w:rsidP="00993FFD">
            <w:pPr>
              <w:pStyle w:val="ListParagraph"/>
              <w:numPr>
                <w:ilvl w:val="0"/>
                <w:numId w:val="3"/>
              </w:numPr>
              <w:spacing w:before="20" w:after="20" w:line="240" w:lineRule="auto"/>
            </w:pPr>
            <w:r w:rsidRPr="003C336A">
              <w:rPr>
                <w:b/>
                <w:i/>
                <w:sz w:val="22"/>
                <w:szCs w:val="22"/>
              </w:rPr>
              <w:t>Footrest platform:</w:t>
            </w:r>
            <w:r w:rsidRPr="003C336A">
              <w:rPr>
                <w:sz w:val="22"/>
                <w:szCs w:val="22"/>
              </w:rPr>
              <w:t xml:space="preserve"> Size and location for footrest (if needed).</w:t>
            </w:r>
          </w:p>
          <w:p w:rsidR="00993FFD" w:rsidRPr="003C336A" w:rsidRDefault="00993FFD" w:rsidP="00993FFD">
            <w:pPr>
              <w:pStyle w:val="ListParagraph"/>
              <w:numPr>
                <w:ilvl w:val="0"/>
                <w:numId w:val="3"/>
              </w:numPr>
              <w:spacing w:before="20" w:after="20" w:line="240" w:lineRule="auto"/>
            </w:pPr>
            <w:r w:rsidRPr="003C336A">
              <w:rPr>
                <w:b/>
                <w:i/>
                <w:sz w:val="22"/>
                <w:szCs w:val="22"/>
              </w:rPr>
              <w:t>Method of height adjustment:</w:t>
            </w:r>
            <w:r w:rsidRPr="003C336A">
              <w:rPr>
                <w:sz w:val="22"/>
                <w:szCs w:val="22"/>
              </w:rPr>
              <w:t xml:space="preserve"> Powered (type) or manual crank.</w:t>
            </w:r>
          </w:p>
          <w:p w:rsidR="00993FFD" w:rsidRPr="003C336A" w:rsidRDefault="00993FFD" w:rsidP="00993FFD">
            <w:pPr>
              <w:pStyle w:val="ListParagraph"/>
              <w:numPr>
                <w:ilvl w:val="0"/>
                <w:numId w:val="3"/>
              </w:numPr>
              <w:spacing w:before="20" w:after="20" w:line="240" w:lineRule="auto"/>
            </w:pPr>
            <w:r w:rsidRPr="003C336A">
              <w:rPr>
                <w:b/>
                <w:i/>
                <w:sz w:val="22"/>
                <w:szCs w:val="22"/>
              </w:rPr>
              <w:t>Storage bin location:</w:t>
            </w:r>
            <w:r w:rsidRPr="003C336A">
              <w:rPr>
                <w:sz w:val="22"/>
                <w:szCs w:val="22"/>
              </w:rPr>
              <w:t xml:space="preserve"> Height and reach to bins (in needed).</w:t>
            </w:r>
          </w:p>
          <w:p w:rsidR="00993FFD" w:rsidRPr="00DC5971" w:rsidRDefault="00993FFD" w:rsidP="00993FFD">
            <w:pPr>
              <w:pStyle w:val="ListParagraph"/>
              <w:numPr>
                <w:ilvl w:val="0"/>
                <w:numId w:val="3"/>
              </w:numPr>
              <w:spacing w:before="20" w:after="20" w:line="240" w:lineRule="auto"/>
              <w:rPr>
                <w:szCs w:val="20"/>
              </w:rPr>
            </w:pPr>
            <w:r w:rsidRPr="003C336A">
              <w:rPr>
                <w:b/>
                <w:i/>
                <w:sz w:val="22"/>
                <w:szCs w:val="22"/>
              </w:rPr>
              <w:t>Workbench weight capacity:</w:t>
            </w:r>
            <w:r w:rsidRPr="003C336A">
              <w:rPr>
                <w:sz w:val="22"/>
                <w:szCs w:val="22"/>
              </w:rPr>
              <w:t xml:space="preserve"> </w:t>
            </w:r>
            <w:r>
              <w:rPr>
                <w:sz w:val="22"/>
              </w:rPr>
              <w:t>Load c</w:t>
            </w:r>
            <w:r w:rsidRPr="003C336A">
              <w:rPr>
                <w:sz w:val="22"/>
                <w:szCs w:val="22"/>
              </w:rPr>
              <w:t>apacity requirement for workbench.</w:t>
            </w:r>
          </w:p>
        </w:tc>
      </w:tr>
    </w:tbl>
    <w:p w:rsidR="00993FFD" w:rsidRPr="002806D0" w:rsidRDefault="00993FFD" w:rsidP="00993FFD">
      <w:pPr>
        <w:rPr>
          <w:sz w:val="4"/>
          <w:szCs w:val="4"/>
        </w:rPr>
      </w:pPr>
    </w:p>
    <w:tbl>
      <w:tblPr>
        <w:tblW w:w="10980" w:type="dxa"/>
        <w:tblInd w:w="18" w:type="dxa"/>
        <w:tblCellMar>
          <w:left w:w="0" w:type="dxa"/>
          <w:right w:w="0" w:type="dxa"/>
        </w:tblCellMar>
        <w:tblLook w:val="04A0"/>
      </w:tblPr>
      <w:tblGrid>
        <w:gridCol w:w="1890"/>
        <w:gridCol w:w="4410"/>
        <w:gridCol w:w="4680"/>
      </w:tblGrid>
      <w:tr w:rsidR="00993FFD" w:rsidTr="00912233">
        <w:trPr>
          <w:trHeight w:val="313"/>
        </w:trPr>
        <w:tc>
          <w:tcPr>
            <w:tcW w:w="10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70C0" w:fill="1F497D" w:themeFill="text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before="20" w:after="20" w:line="240" w:lineRule="auto"/>
              <w:jc w:val="both"/>
            </w:pPr>
            <w:r w:rsidRPr="00F509AB">
              <w:rPr>
                <w:b/>
                <w:bCs/>
                <w:color w:val="FFFFFF"/>
              </w:rPr>
              <w:t xml:space="preserve">Develop Design </w:t>
            </w:r>
            <w:r>
              <w:rPr>
                <w:b/>
                <w:bCs/>
                <w:color w:val="FFFFFF"/>
              </w:rPr>
              <w:t>Criteria</w:t>
            </w:r>
          </w:p>
        </w:tc>
      </w:tr>
      <w:tr w:rsidR="00993FFD" w:rsidTr="00912233">
        <w:trPr>
          <w:trHeight w:val="241"/>
        </w:trPr>
        <w:tc>
          <w:tcPr>
            <w:tcW w:w="10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F509AB" w:rsidRDefault="00993FFD" w:rsidP="001E79AF">
            <w:pPr>
              <w:spacing w:line="240" w:lineRule="auto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 xml:space="preserve">Develop the </w:t>
            </w:r>
            <w:r>
              <w:rPr>
                <w:b/>
                <w:bCs/>
                <w:sz w:val="22"/>
                <w:szCs w:val="22"/>
              </w:rPr>
              <w:t xml:space="preserve">Design Criteria </w:t>
            </w:r>
            <w:r>
              <w:rPr>
                <w:bCs/>
                <w:sz w:val="22"/>
                <w:szCs w:val="22"/>
              </w:rPr>
              <w:t>using the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F509AB">
              <w:rPr>
                <w:bCs/>
                <w:sz w:val="22"/>
                <w:szCs w:val="22"/>
              </w:rPr>
              <w:t>W5H Approach</w:t>
            </w:r>
            <w:r w:rsidRPr="00F509AB">
              <w:rPr>
                <w:sz w:val="22"/>
                <w:szCs w:val="22"/>
              </w:rPr>
              <w:t xml:space="preserve"> (</w:t>
            </w:r>
            <w:r w:rsidRPr="00F509AB">
              <w:rPr>
                <w:i/>
                <w:iCs/>
                <w:sz w:val="22"/>
                <w:szCs w:val="22"/>
              </w:rPr>
              <w:t>Who, What, When, Where, Why and How</w:t>
            </w:r>
            <w:r w:rsidRPr="00F509AB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</w:tr>
      <w:tr w:rsidR="00993FFD" w:rsidRPr="00F509AB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87"/>
        </w:trPr>
        <w:tc>
          <w:tcPr>
            <w:tcW w:w="1890" w:type="dxa"/>
            <w:tcBorders>
              <w:top w:val="single" w:sz="8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3FFD" w:rsidRPr="00F509AB" w:rsidRDefault="00993FFD" w:rsidP="001E79AF">
            <w:pPr>
              <w:spacing w:before="20" w:after="20" w:line="240" w:lineRule="auto"/>
              <w:jc w:val="center"/>
            </w:pPr>
            <w:r w:rsidRPr="00F509AB">
              <w:rPr>
                <w:b/>
                <w:bCs/>
                <w:sz w:val="22"/>
                <w:szCs w:val="22"/>
              </w:rPr>
              <w:t>W5H</w:t>
            </w:r>
          </w:p>
        </w:tc>
        <w:tc>
          <w:tcPr>
            <w:tcW w:w="4410" w:type="dxa"/>
            <w:tcBorders>
              <w:top w:val="single" w:sz="8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3FFD" w:rsidRPr="00F509AB" w:rsidRDefault="00993FFD" w:rsidP="001E79AF">
            <w:pPr>
              <w:spacing w:before="20" w:after="20" w:line="240" w:lineRule="auto"/>
              <w:jc w:val="center"/>
            </w:pPr>
            <w:r w:rsidRPr="00F509AB">
              <w:rPr>
                <w:b/>
                <w:bCs/>
                <w:sz w:val="22"/>
                <w:szCs w:val="22"/>
              </w:rPr>
              <w:t>Questions</w:t>
            </w:r>
          </w:p>
        </w:tc>
        <w:tc>
          <w:tcPr>
            <w:tcW w:w="4680" w:type="dxa"/>
            <w:tcBorders>
              <w:top w:val="single" w:sz="8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3FFD" w:rsidRPr="00F509AB" w:rsidRDefault="00993FFD" w:rsidP="001E79AF">
            <w:pPr>
              <w:spacing w:before="20" w:after="20" w:line="240" w:lineRule="auto"/>
              <w:jc w:val="center"/>
            </w:pPr>
            <w:r w:rsidRPr="00F509AB">
              <w:rPr>
                <w:b/>
                <w:bCs/>
                <w:sz w:val="22"/>
                <w:szCs w:val="22"/>
              </w:rPr>
              <w:t>Outcome</w:t>
            </w:r>
          </w:p>
        </w:tc>
      </w:tr>
      <w:tr w:rsidR="00993FFD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690"/>
        </w:trPr>
        <w:tc>
          <w:tcPr>
            <w:tcW w:w="1890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b/>
                <w:bCs/>
                <w:sz w:val="22"/>
                <w:szCs w:val="22"/>
              </w:rPr>
              <w:t>Why</w:t>
            </w:r>
            <w:r w:rsidRPr="00871AF4">
              <w:rPr>
                <w:sz w:val="22"/>
                <w:szCs w:val="22"/>
              </w:rPr>
              <w:t xml:space="preserve"> </w:t>
            </w:r>
          </w:p>
          <w:p w:rsidR="00993FFD" w:rsidRPr="00871AF4" w:rsidRDefault="00993FFD" w:rsidP="001E79AF">
            <w:pPr>
              <w:spacing w:before="20" w:after="20" w:line="240" w:lineRule="auto"/>
            </w:pPr>
          </w:p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sz w:val="22"/>
                <w:szCs w:val="22"/>
              </w:rPr>
              <w:t xml:space="preserve">Why will the workbench be used? </w:t>
            </w:r>
          </w:p>
        </w:tc>
        <w:tc>
          <w:tcPr>
            <w:tcW w:w="4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5C1497" w:rsidRDefault="00993FFD" w:rsidP="001E79AF">
            <w:pPr>
              <w:spacing w:before="2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Validate rationale for workbench: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 xml:space="preserve">Is </w:t>
            </w:r>
            <w:r w:rsidR="00FC2CF6">
              <w:rPr>
                <w:sz w:val="22"/>
                <w:szCs w:val="22"/>
              </w:rPr>
              <w:t xml:space="preserve">the </w:t>
            </w:r>
            <w:r>
              <w:rPr>
                <w:sz w:val="22"/>
                <w:szCs w:val="22"/>
              </w:rPr>
              <w:t>workbench the best approach?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 xml:space="preserve">Modify process to eliminate need for </w:t>
            </w:r>
            <w:r w:rsidR="00FC2CF6">
              <w:rPr>
                <w:sz w:val="22"/>
                <w:szCs w:val="22"/>
              </w:rPr>
              <w:t xml:space="preserve">the </w:t>
            </w:r>
            <w:r>
              <w:rPr>
                <w:sz w:val="22"/>
                <w:szCs w:val="22"/>
              </w:rPr>
              <w:t>workbench?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Incorporate process at another location?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Use other type of workstation? (e.g. cart)</w:t>
            </w:r>
          </w:p>
        </w:tc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Use of workbench validated:</w:t>
            </w:r>
          </w:p>
          <w:p w:rsidR="00993FFD" w:rsidRPr="00F509AB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Use of the workbench determined to be value added and integral to the process</w:t>
            </w:r>
          </w:p>
          <w:p w:rsidR="00993FFD" w:rsidRDefault="00993FFD" w:rsidP="001E79AF">
            <w:pPr>
              <w:spacing w:before="20" w:after="20" w:line="240" w:lineRule="auto"/>
            </w:pPr>
          </w:p>
        </w:tc>
      </w:tr>
      <w:tr w:rsidR="00993FFD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690"/>
        </w:trPr>
        <w:tc>
          <w:tcPr>
            <w:tcW w:w="1890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871AF4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 w:rsidRPr="00871AF4">
              <w:rPr>
                <w:b/>
                <w:bCs/>
                <w:sz w:val="22"/>
                <w:szCs w:val="22"/>
              </w:rPr>
              <w:t>Who</w:t>
            </w:r>
          </w:p>
          <w:p w:rsidR="00993FFD" w:rsidRPr="00871AF4" w:rsidRDefault="00993FFD" w:rsidP="001E79AF">
            <w:pPr>
              <w:spacing w:before="20" w:after="20" w:line="240" w:lineRule="auto"/>
              <w:rPr>
                <w:b/>
                <w:bCs/>
              </w:rPr>
            </w:pPr>
          </w:p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sz w:val="22"/>
                <w:szCs w:val="22"/>
              </w:rPr>
              <w:t xml:space="preserve">Who will work at the workbench? </w:t>
            </w:r>
          </w:p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5C1497" w:rsidRDefault="00993FFD" w:rsidP="001E79AF">
            <w:pPr>
              <w:spacing w:before="2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Define user population: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Description of the user population? (size, stature, age, experience, handedness, etc.)</w:t>
            </w:r>
          </w:p>
        </w:tc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Diverse user population:</w:t>
            </w:r>
          </w:p>
          <w:p w:rsidR="00993FFD" w:rsidRPr="00F509AB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F509AB">
              <w:rPr>
                <w:sz w:val="22"/>
                <w:szCs w:val="22"/>
              </w:rPr>
              <w:t>Small female to large male</w:t>
            </w:r>
          </w:p>
          <w:p w:rsidR="00993FFD" w:rsidRPr="00F509AB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F509AB">
              <w:rPr>
                <w:sz w:val="22"/>
                <w:szCs w:val="22"/>
              </w:rPr>
              <w:t xml:space="preserve">Need to include 5th percentile female </w:t>
            </w:r>
            <w:r>
              <w:rPr>
                <w:sz w:val="22"/>
                <w:szCs w:val="22"/>
              </w:rPr>
              <w:t xml:space="preserve">(5’0”) </w:t>
            </w:r>
            <w:r w:rsidRPr="00F509AB">
              <w:rPr>
                <w:sz w:val="22"/>
                <w:szCs w:val="22"/>
              </w:rPr>
              <w:t>to 95th percentile male</w:t>
            </w:r>
            <w:r w:rsidR="00BC5A94">
              <w:rPr>
                <w:sz w:val="22"/>
                <w:szCs w:val="22"/>
              </w:rPr>
              <w:t xml:space="preserve"> (6’2”)</w:t>
            </w:r>
          </w:p>
          <w:p w:rsidR="00993FFD" w:rsidRPr="00F509AB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Age range from 18 to 75</w:t>
            </w:r>
          </w:p>
          <w:p w:rsidR="00993FFD" w:rsidRPr="00F509AB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Wide range of experience</w:t>
            </w:r>
          </w:p>
          <w:p w:rsidR="00993FFD" w:rsidRDefault="00993FFD" w:rsidP="00C67A1F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90</w:t>
            </w:r>
            <w:r w:rsidR="00C67A1F">
              <w:rPr>
                <w:sz w:val="22"/>
                <w:szCs w:val="22"/>
              </w:rPr>
              <w:t xml:space="preserve">% </w:t>
            </w:r>
            <w:r>
              <w:rPr>
                <w:sz w:val="22"/>
                <w:szCs w:val="22"/>
              </w:rPr>
              <w:t>right handed, 10</w:t>
            </w:r>
            <w:r w:rsidR="00C67A1F">
              <w:rPr>
                <w:sz w:val="22"/>
                <w:szCs w:val="22"/>
              </w:rPr>
              <w:t xml:space="preserve">% </w:t>
            </w:r>
            <w:r>
              <w:rPr>
                <w:sz w:val="22"/>
                <w:szCs w:val="22"/>
              </w:rPr>
              <w:t>left handed</w:t>
            </w:r>
          </w:p>
        </w:tc>
      </w:tr>
      <w:tr w:rsidR="00993FFD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61"/>
        </w:trPr>
        <w:tc>
          <w:tcPr>
            <w:tcW w:w="1890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871AF4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 w:rsidRPr="00871AF4">
              <w:rPr>
                <w:b/>
                <w:bCs/>
                <w:sz w:val="22"/>
                <w:szCs w:val="22"/>
              </w:rPr>
              <w:t>What</w:t>
            </w:r>
          </w:p>
          <w:p w:rsidR="00993FFD" w:rsidRPr="00871AF4" w:rsidRDefault="00993FFD" w:rsidP="001E79AF">
            <w:pPr>
              <w:spacing w:before="20" w:after="20" w:line="240" w:lineRule="auto"/>
              <w:rPr>
                <w:b/>
                <w:bCs/>
              </w:rPr>
            </w:pPr>
          </w:p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sz w:val="22"/>
                <w:szCs w:val="22"/>
              </w:rPr>
              <w:t>What will be worked on at the workbench?</w:t>
            </w:r>
          </w:p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5C1497" w:rsidRDefault="00993FFD" w:rsidP="001E79AF">
            <w:pPr>
              <w:spacing w:before="2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Define/describe parts, materials, tools, etc.: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Size, shape, weight, quantity?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How staged or stored?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Influence appropriate workbench height?</w:t>
            </w:r>
          </w:p>
        </w:tc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Parts: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Parts staged on the bench- Work in Progress (WIP) of 3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Small parts stored in bins at workbench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Need to include 5</w:t>
            </w:r>
            <w:r w:rsidRPr="0046199F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percentile female reach zone</w:t>
            </w:r>
          </w:p>
          <w:p w:rsidR="00993FFD" w:rsidRPr="00ED4129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ED4129">
              <w:rPr>
                <w:sz w:val="22"/>
                <w:szCs w:val="22"/>
              </w:rPr>
              <w:t>Parts up to 35# in weight</w:t>
            </w:r>
          </w:p>
          <w:p w:rsidR="00993FFD" w:rsidRPr="00ED4129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ED4129">
              <w:rPr>
                <w:sz w:val="22"/>
                <w:szCs w:val="22"/>
              </w:rPr>
              <w:t>Parts up to 5” in height</w:t>
            </w:r>
          </w:p>
          <w:p w:rsidR="00993FFD" w:rsidRPr="00ED4129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ED4129">
              <w:rPr>
                <w:sz w:val="22"/>
                <w:szCs w:val="22"/>
              </w:rPr>
              <w:t>Parts handled from bottom of part</w:t>
            </w:r>
          </w:p>
          <w:p w:rsidR="00993FFD" w:rsidRPr="00ED4129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ED4129">
              <w:rPr>
                <w:sz w:val="22"/>
                <w:szCs w:val="22"/>
              </w:rPr>
              <w:lastRenderedPageBreak/>
              <w:t>Parts up to 12” in depth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ED4129">
              <w:rPr>
                <w:sz w:val="22"/>
                <w:szCs w:val="22"/>
              </w:rPr>
              <w:t>Parts up to 36” in length</w:t>
            </w:r>
          </w:p>
          <w:p w:rsidR="00993FFD" w:rsidRPr="00ED4129" w:rsidRDefault="00993FFD" w:rsidP="001E79AF">
            <w:pPr>
              <w:pStyle w:val="listparagraph0"/>
              <w:spacing w:before="20" w:after="20" w:line="240" w:lineRule="auto"/>
              <w:ind w:left="0" w:firstLine="0"/>
              <w:rPr>
                <w:b/>
              </w:rPr>
            </w:pPr>
            <w:r w:rsidRPr="00ED4129">
              <w:rPr>
                <w:b/>
                <w:sz w:val="22"/>
                <w:szCs w:val="22"/>
              </w:rPr>
              <w:t>Tools:</w:t>
            </w:r>
          </w:p>
          <w:p w:rsidR="00993FFD" w:rsidRPr="00ED4129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Hand tools (screwdriver)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Counterbalanced overhead inline driver (air powered)</w:t>
            </w:r>
          </w:p>
        </w:tc>
      </w:tr>
      <w:tr w:rsidR="00993FFD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690"/>
        </w:trPr>
        <w:tc>
          <w:tcPr>
            <w:tcW w:w="1890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871AF4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 w:rsidRPr="00871AF4">
              <w:rPr>
                <w:b/>
                <w:bCs/>
                <w:sz w:val="22"/>
                <w:szCs w:val="22"/>
              </w:rPr>
              <w:lastRenderedPageBreak/>
              <w:t>How</w:t>
            </w:r>
          </w:p>
          <w:p w:rsidR="00993FFD" w:rsidRPr="00871AF4" w:rsidRDefault="00993FFD" w:rsidP="001E79AF">
            <w:pPr>
              <w:spacing w:before="20" w:after="20" w:line="240" w:lineRule="auto"/>
              <w:rPr>
                <w:b/>
                <w:bCs/>
              </w:rPr>
            </w:pPr>
          </w:p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sz w:val="22"/>
                <w:szCs w:val="22"/>
              </w:rPr>
              <w:t>How will the workbench be used?</w:t>
            </w:r>
          </w:p>
        </w:tc>
        <w:tc>
          <w:tcPr>
            <w:tcW w:w="4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5C1497" w:rsidRDefault="00993FFD" w:rsidP="001E79AF">
            <w:pPr>
              <w:spacing w:before="2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Describe how workbench will be used: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Standing or seated worker position?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Describe job task (precision, light assembly, forceful assembly/manual handling).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Task will influence appropriate workbench height.</w:t>
            </w:r>
          </w:p>
        </w:tc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Position:</w:t>
            </w:r>
          </w:p>
          <w:p w:rsidR="00993FFD" w:rsidRPr="00ED4129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ED4129">
              <w:rPr>
                <w:sz w:val="22"/>
                <w:szCs w:val="22"/>
              </w:rPr>
              <w:t>Standing worker position</w:t>
            </w:r>
          </w:p>
          <w:p w:rsidR="00993FFD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Job Task:</w:t>
            </w:r>
          </w:p>
          <w:p w:rsidR="00993FFD" w:rsidRPr="0046199F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ED4129">
              <w:rPr>
                <w:sz w:val="22"/>
                <w:szCs w:val="22"/>
              </w:rPr>
              <w:t>Moderate forceful assembly with manual handling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Indicates work level/hand position at 2 to 6” below elbow level</w:t>
            </w:r>
          </w:p>
        </w:tc>
      </w:tr>
      <w:tr w:rsidR="00993FFD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690"/>
        </w:trPr>
        <w:tc>
          <w:tcPr>
            <w:tcW w:w="1890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871AF4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 w:rsidRPr="00871AF4">
              <w:rPr>
                <w:b/>
                <w:bCs/>
                <w:sz w:val="22"/>
                <w:szCs w:val="22"/>
              </w:rPr>
              <w:t>When</w:t>
            </w:r>
          </w:p>
          <w:p w:rsidR="00993FFD" w:rsidRPr="00871AF4" w:rsidRDefault="00993FFD" w:rsidP="001E79AF">
            <w:pPr>
              <w:spacing w:before="20" w:after="20" w:line="240" w:lineRule="auto"/>
              <w:rPr>
                <w:b/>
                <w:bCs/>
              </w:rPr>
            </w:pPr>
          </w:p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sz w:val="22"/>
                <w:szCs w:val="22"/>
              </w:rPr>
              <w:t>When will the workbench be used?</w:t>
            </w:r>
          </w:p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5C1497" w:rsidRDefault="00993FFD" w:rsidP="001E79AF">
            <w:pPr>
              <w:spacing w:before="2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Determine timeframe of use of workbench: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Intermittent or continuous use?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Indication of exposure of user to the workbench</w:t>
            </w:r>
          </w:p>
        </w:tc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Continuous use:</w:t>
            </w:r>
          </w:p>
          <w:p w:rsidR="00993FFD" w:rsidRPr="00ED4129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ED4129">
              <w:rPr>
                <w:sz w:val="22"/>
                <w:szCs w:val="22"/>
              </w:rPr>
              <w:t>Three shifts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ED4129">
              <w:rPr>
                <w:sz w:val="22"/>
                <w:szCs w:val="22"/>
              </w:rPr>
              <w:t>High workforce exposure to workbench</w:t>
            </w:r>
          </w:p>
        </w:tc>
      </w:tr>
      <w:tr w:rsidR="00993FFD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690"/>
        </w:trPr>
        <w:tc>
          <w:tcPr>
            <w:tcW w:w="1890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871AF4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 w:rsidRPr="00871AF4">
              <w:rPr>
                <w:b/>
                <w:bCs/>
                <w:sz w:val="22"/>
                <w:szCs w:val="22"/>
              </w:rPr>
              <w:t>Where</w:t>
            </w:r>
          </w:p>
          <w:p w:rsidR="00993FFD" w:rsidRPr="00871AF4" w:rsidRDefault="00993FFD" w:rsidP="001E79AF">
            <w:pPr>
              <w:spacing w:before="20" w:after="20" w:line="240" w:lineRule="auto"/>
              <w:rPr>
                <w:b/>
                <w:bCs/>
              </w:rPr>
            </w:pPr>
          </w:p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sz w:val="22"/>
                <w:szCs w:val="22"/>
              </w:rPr>
              <w:t xml:space="preserve">Where will the workbench be used? </w:t>
            </w:r>
          </w:p>
          <w:p w:rsidR="00993FFD" w:rsidRPr="00871AF4" w:rsidRDefault="00993FFD" w:rsidP="001E79AF">
            <w:pPr>
              <w:spacing w:before="20" w:after="20" w:line="240" w:lineRule="auto"/>
            </w:pPr>
            <w:r w:rsidRPr="00871A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5C1497" w:rsidRDefault="00993FFD" w:rsidP="001E79AF">
            <w:pPr>
              <w:spacing w:before="2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Determine location of workbench: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Stand-alone bench or integrated into a line?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If integrated, how will it fit with other workbenches?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How will parts be conveyed from workbench to workbench?</w:t>
            </w:r>
          </w:p>
          <w:p w:rsidR="00993FFD" w:rsidRDefault="00993FFD" w:rsidP="001E79AF">
            <w:pPr>
              <w:pStyle w:val="listparagraph0"/>
              <w:spacing w:before="20" w:after="20" w:line="240" w:lineRule="auto"/>
              <w:ind w:left="351" w:hanging="270"/>
            </w:pP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     </w:t>
            </w:r>
            <w:r>
              <w:rPr>
                <w:sz w:val="22"/>
                <w:szCs w:val="22"/>
              </w:rPr>
              <w:t>Adequate access to workbench – ingress/egress?</w:t>
            </w:r>
          </w:p>
        </w:tc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before="20" w:after="2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Stand alone workbench:</w:t>
            </w:r>
          </w:p>
          <w:p w:rsidR="00993FFD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 w:rsidRPr="00ED4129">
              <w:rPr>
                <w:sz w:val="22"/>
                <w:szCs w:val="22"/>
              </w:rPr>
              <w:t>Small parts in bins at bench</w:t>
            </w:r>
          </w:p>
          <w:p w:rsidR="00993FFD" w:rsidRPr="00ED4129" w:rsidRDefault="00993FFD" w:rsidP="00993FFD">
            <w:pPr>
              <w:pStyle w:val="listparagraph0"/>
              <w:numPr>
                <w:ilvl w:val="0"/>
                <w:numId w:val="4"/>
              </w:numPr>
              <w:spacing w:before="20" w:after="20" w:line="240" w:lineRule="auto"/>
              <w:ind w:left="162" w:hanging="180"/>
            </w:pPr>
            <w:r>
              <w:rPr>
                <w:sz w:val="22"/>
                <w:szCs w:val="22"/>
              </w:rPr>
              <w:t>Large parts conveyed to workbench via cart</w:t>
            </w:r>
          </w:p>
          <w:p w:rsidR="00993FFD" w:rsidRDefault="00993FFD" w:rsidP="001E79AF">
            <w:pPr>
              <w:spacing w:before="20" w:after="20" w:line="240" w:lineRule="auto"/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</w:tr>
    </w:tbl>
    <w:p w:rsidR="00993FFD" w:rsidRPr="005B2742" w:rsidRDefault="00993FFD" w:rsidP="00993FFD">
      <w:pPr>
        <w:rPr>
          <w:sz w:val="4"/>
          <w:szCs w:val="4"/>
        </w:rPr>
      </w:pPr>
    </w:p>
    <w:tbl>
      <w:tblPr>
        <w:tblW w:w="10980" w:type="dxa"/>
        <w:tblInd w:w="18" w:type="dxa"/>
        <w:tblCellMar>
          <w:left w:w="0" w:type="dxa"/>
          <w:right w:w="0" w:type="dxa"/>
        </w:tblCellMar>
        <w:tblLook w:val="04A0"/>
      </w:tblPr>
      <w:tblGrid>
        <w:gridCol w:w="2880"/>
        <w:gridCol w:w="2070"/>
        <w:gridCol w:w="6030"/>
      </w:tblGrid>
      <w:tr w:rsidR="00993FFD" w:rsidRPr="003D6B85" w:rsidTr="00912233">
        <w:tc>
          <w:tcPr>
            <w:tcW w:w="10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003399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3D6B85" w:rsidRDefault="00993FFD" w:rsidP="001E79AF">
            <w:pPr>
              <w:spacing w:before="40" w:after="20" w:line="240" w:lineRule="auto"/>
              <w:rPr>
                <w:color w:val="FFFFFF" w:themeColor="background1"/>
              </w:rPr>
            </w:pPr>
            <w:r>
              <w:t> </w:t>
            </w:r>
            <w:r w:rsidRPr="003D6B85">
              <w:rPr>
                <w:b/>
                <w:bCs/>
                <w:color w:val="FFFFFF" w:themeColor="background1"/>
              </w:rPr>
              <w:t>Generate Design Specifications</w:t>
            </w:r>
          </w:p>
        </w:tc>
      </w:tr>
      <w:tr w:rsidR="00993FFD" w:rsidTr="00912233">
        <w:tc>
          <w:tcPr>
            <w:tcW w:w="10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46199F" w:rsidRDefault="00993FFD" w:rsidP="001E79AF">
            <w:pPr>
              <w:spacing w:before="40" w:after="20" w:line="240" w:lineRule="auto"/>
              <w:rPr>
                <w:bCs/>
              </w:rPr>
            </w:pPr>
            <w:r w:rsidRPr="0046199F">
              <w:rPr>
                <w:bCs/>
                <w:sz w:val="22"/>
                <w:szCs w:val="22"/>
              </w:rPr>
              <w:t>Generate the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Design Specifications </w:t>
            </w:r>
            <w:r>
              <w:rPr>
                <w:bCs/>
                <w:sz w:val="22"/>
                <w:szCs w:val="22"/>
              </w:rPr>
              <w:t>making use of the appropriate databases (</w:t>
            </w:r>
            <w:r w:rsidRPr="0046199F">
              <w:rPr>
                <w:bCs/>
                <w:sz w:val="22"/>
                <w:szCs w:val="22"/>
              </w:rPr>
              <w:t>ANSUR Database</w:t>
            </w:r>
            <w:r>
              <w:rPr>
                <w:bCs/>
                <w:sz w:val="22"/>
                <w:szCs w:val="22"/>
              </w:rPr>
              <w:t xml:space="preserve"> and\</w:t>
            </w:r>
            <w:r w:rsidRPr="0046199F">
              <w:rPr>
                <w:bCs/>
                <w:sz w:val="22"/>
                <w:szCs w:val="22"/>
              </w:rPr>
              <w:t>or other database</w:t>
            </w:r>
            <w:r w:rsidR="00D01CEB">
              <w:rPr>
                <w:bCs/>
                <w:sz w:val="22"/>
                <w:szCs w:val="22"/>
              </w:rPr>
              <w:t>s</w:t>
            </w:r>
            <w:r w:rsidRPr="0046199F">
              <w:rPr>
                <w:bCs/>
                <w:sz w:val="22"/>
                <w:szCs w:val="22"/>
              </w:rPr>
              <w:t xml:space="preserve"> as </w:t>
            </w:r>
            <w:r>
              <w:rPr>
                <w:bCs/>
                <w:sz w:val="22"/>
                <w:szCs w:val="22"/>
              </w:rPr>
              <w:t>indicated</w:t>
            </w:r>
            <w:r w:rsidRPr="0046199F">
              <w:rPr>
                <w:bCs/>
                <w:sz w:val="22"/>
                <w:szCs w:val="22"/>
              </w:rPr>
              <w:t>)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13"/>
        </w:trPr>
        <w:tc>
          <w:tcPr>
            <w:tcW w:w="10980" w:type="dxa"/>
            <w:gridSpan w:val="3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46199F" w:rsidRDefault="00871AF4" w:rsidP="00871AF4">
            <w:pPr>
              <w:spacing w:before="40" w:after="20" w:line="240" w:lineRule="auto"/>
              <w:rPr>
                <w:bCs/>
              </w:rPr>
            </w:pPr>
            <w:r w:rsidRPr="0046199F">
              <w:rPr>
                <w:b/>
                <w:bCs/>
                <w:sz w:val="22"/>
                <w:szCs w:val="22"/>
              </w:rPr>
              <w:t>Summarize Design Criteria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13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Validation</w:t>
            </w:r>
          </w:p>
        </w:tc>
        <w:tc>
          <w:tcPr>
            <w:tcW w:w="8100" w:type="dxa"/>
            <w:gridSpan w:val="2"/>
          </w:tcPr>
          <w:p w:rsidR="00871AF4" w:rsidRPr="00055A6E" w:rsidRDefault="00871AF4" w:rsidP="001E79AF">
            <w:pPr>
              <w:spacing w:before="40" w:after="20" w:line="240" w:lineRule="auto"/>
              <w:ind w:left="90"/>
            </w:pPr>
            <w:r w:rsidRPr="0046199F">
              <w:rPr>
                <w:bCs/>
                <w:sz w:val="22"/>
                <w:szCs w:val="22"/>
              </w:rPr>
              <w:t xml:space="preserve">Use </w:t>
            </w:r>
            <w:r>
              <w:rPr>
                <w:bCs/>
                <w:sz w:val="22"/>
                <w:szCs w:val="22"/>
              </w:rPr>
              <w:t xml:space="preserve">of workbench is </w:t>
            </w:r>
            <w:r w:rsidRPr="0046199F">
              <w:rPr>
                <w:bCs/>
                <w:sz w:val="22"/>
                <w:szCs w:val="22"/>
              </w:rPr>
              <w:t>validated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40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Diverse user population</w:t>
            </w:r>
          </w:p>
        </w:tc>
        <w:tc>
          <w:tcPr>
            <w:tcW w:w="8100" w:type="dxa"/>
            <w:gridSpan w:val="2"/>
          </w:tcPr>
          <w:p w:rsidR="00871AF4" w:rsidRPr="00055A6E" w:rsidRDefault="00871AF4" w:rsidP="001E79AF">
            <w:pPr>
              <w:spacing w:before="40" w:after="20" w:line="240" w:lineRule="auto"/>
              <w:ind w:left="90"/>
            </w:pPr>
            <w:r>
              <w:rPr>
                <w:bCs/>
                <w:sz w:val="22"/>
                <w:szCs w:val="22"/>
              </w:rPr>
              <w:t>Population includes</w:t>
            </w:r>
            <w:r w:rsidRPr="0046199F">
              <w:rPr>
                <w:sz w:val="22"/>
                <w:szCs w:val="22"/>
              </w:rPr>
              <w:t xml:space="preserve"> 5th percentile female to 95th percentile male</w:t>
            </w:r>
            <w:r>
              <w:rPr>
                <w:sz w:val="22"/>
                <w:szCs w:val="22"/>
              </w:rPr>
              <w:t>.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77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i/>
              </w:rPr>
            </w:pPr>
            <w:r w:rsidRPr="005C1497">
              <w:rPr>
                <w:b/>
                <w:i/>
                <w:sz w:val="22"/>
                <w:szCs w:val="22"/>
              </w:rPr>
              <w:t>Parts</w:t>
            </w:r>
          </w:p>
        </w:tc>
        <w:tc>
          <w:tcPr>
            <w:tcW w:w="8100" w:type="dxa"/>
            <w:gridSpan w:val="2"/>
          </w:tcPr>
          <w:p w:rsidR="00871AF4" w:rsidRDefault="00871AF4" w:rsidP="001E79AF">
            <w:pPr>
              <w:spacing w:before="40" w:after="20" w:line="240" w:lineRule="auto"/>
              <w:ind w:left="90"/>
              <w:rPr>
                <w:b/>
                <w:bCs/>
              </w:rPr>
            </w:pPr>
            <w:r>
              <w:rPr>
                <w:sz w:val="22"/>
                <w:szCs w:val="22"/>
              </w:rPr>
              <w:t>Parts weigh up to 35# and sizes up to 5” by 12” by 36”, small parts stored in bins at workbench.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32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i/>
                <w:sz w:val="22"/>
                <w:szCs w:val="22"/>
              </w:rPr>
              <w:t>Tools</w:t>
            </w:r>
          </w:p>
        </w:tc>
        <w:tc>
          <w:tcPr>
            <w:tcW w:w="8100" w:type="dxa"/>
            <w:gridSpan w:val="2"/>
          </w:tcPr>
          <w:p w:rsidR="00871AF4" w:rsidRDefault="00871AF4" w:rsidP="001E79AF">
            <w:pPr>
              <w:spacing w:before="40" w:after="20" w:line="240" w:lineRule="auto"/>
              <w:ind w:left="90"/>
              <w:rPr>
                <w:b/>
                <w:bCs/>
              </w:rPr>
            </w:pPr>
            <w:r>
              <w:rPr>
                <w:sz w:val="22"/>
                <w:szCs w:val="22"/>
              </w:rPr>
              <w:t>Hand tools and overhead counterbalanced inline driver.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178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Work position</w:t>
            </w:r>
          </w:p>
        </w:tc>
        <w:tc>
          <w:tcPr>
            <w:tcW w:w="8100" w:type="dxa"/>
            <w:gridSpan w:val="2"/>
          </w:tcPr>
          <w:p w:rsidR="00871AF4" w:rsidRPr="00B15C79" w:rsidRDefault="00871AF4" w:rsidP="001E79AF">
            <w:pPr>
              <w:spacing w:before="40" w:after="20" w:line="240" w:lineRule="auto"/>
              <w:ind w:left="90"/>
            </w:pPr>
            <w:r>
              <w:rPr>
                <w:sz w:val="22"/>
                <w:szCs w:val="22"/>
              </w:rPr>
              <w:t>S</w:t>
            </w:r>
            <w:r w:rsidRPr="0046199F">
              <w:rPr>
                <w:sz w:val="22"/>
                <w:szCs w:val="22"/>
              </w:rPr>
              <w:t>tanding</w:t>
            </w:r>
            <w:r>
              <w:rPr>
                <w:sz w:val="22"/>
                <w:szCs w:val="22"/>
              </w:rPr>
              <w:t xml:space="preserve"> work position.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853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pStyle w:val="listparagraph0"/>
              <w:spacing w:before="40" w:after="20" w:line="240" w:lineRule="auto"/>
              <w:ind w:left="-18" w:firstLine="0"/>
              <w:rPr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Job Task</w:t>
            </w:r>
          </w:p>
          <w:p w:rsidR="00871AF4" w:rsidRPr="005C1497" w:rsidRDefault="00871AF4" w:rsidP="001E79AF">
            <w:pPr>
              <w:spacing w:before="40" w:after="20" w:line="240" w:lineRule="auto"/>
              <w:rPr>
                <w:b/>
                <w:bCs/>
                <w:i/>
              </w:rPr>
            </w:pPr>
          </w:p>
        </w:tc>
        <w:tc>
          <w:tcPr>
            <w:tcW w:w="8100" w:type="dxa"/>
            <w:gridSpan w:val="2"/>
          </w:tcPr>
          <w:p w:rsidR="00871AF4" w:rsidRPr="00871AF4" w:rsidRDefault="00871AF4" w:rsidP="00871AF4">
            <w:pPr>
              <w:spacing w:before="40" w:after="20" w:line="240" w:lineRule="auto"/>
              <w:ind w:left="90"/>
            </w:pPr>
            <w:r w:rsidRPr="00ED4129">
              <w:rPr>
                <w:sz w:val="22"/>
                <w:szCs w:val="22"/>
              </w:rPr>
              <w:t>Moderate forceful assembly with manual handling</w:t>
            </w:r>
            <w:r>
              <w:rPr>
                <w:sz w:val="22"/>
                <w:szCs w:val="22"/>
              </w:rPr>
              <w:t>. (</w:t>
            </w:r>
            <w:r w:rsidRPr="00871AF4">
              <w:rPr>
                <w:sz w:val="22"/>
                <w:szCs w:val="22"/>
              </w:rPr>
              <w:t>Indicates work level/hand position at 2” to 6” below elbow level)</w:t>
            </w:r>
          </w:p>
          <w:p w:rsidR="00871AF4" w:rsidRDefault="00871AF4" w:rsidP="001E79AF">
            <w:pPr>
              <w:spacing w:before="40" w:after="20" w:line="240" w:lineRule="auto"/>
              <w:ind w:left="90"/>
              <w:rPr>
                <w:b/>
                <w:bCs/>
              </w:rPr>
            </w:pPr>
            <w:r>
              <w:rPr>
                <w:sz w:val="22"/>
                <w:szCs w:val="22"/>
              </w:rPr>
              <w:t>Bin storage within reach of 5</w:t>
            </w:r>
            <w:r w:rsidRPr="00871AF4">
              <w:rPr>
                <w:sz w:val="22"/>
                <w:szCs w:val="22"/>
              </w:rPr>
              <w:t>th</w:t>
            </w:r>
            <w:r>
              <w:rPr>
                <w:sz w:val="22"/>
                <w:szCs w:val="22"/>
              </w:rPr>
              <w:t xml:space="preserve"> percentile female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11"/>
        </w:trPr>
        <w:tc>
          <w:tcPr>
            <w:tcW w:w="10980" w:type="dxa"/>
            <w:gridSpan w:val="3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055A6E" w:rsidRDefault="00871AF4" w:rsidP="001E79AF">
            <w:pPr>
              <w:spacing w:before="40" w:after="20" w:line="240" w:lineRule="auto"/>
              <w:ind w:left="90"/>
              <w:rPr>
                <w:bCs/>
              </w:rPr>
            </w:pPr>
            <w:r w:rsidRPr="0046199F">
              <w:rPr>
                <w:b/>
                <w:bCs/>
                <w:sz w:val="22"/>
                <w:szCs w:val="22"/>
              </w:rPr>
              <w:t>Determine required data point(s)</w:t>
            </w:r>
            <w:r>
              <w:rPr>
                <w:b/>
                <w:bCs/>
                <w:sz w:val="22"/>
                <w:szCs w:val="22"/>
              </w:rPr>
              <w:t xml:space="preserve"> and results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11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Standing</w:t>
            </w:r>
          </w:p>
        </w:tc>
        <w:tc>
          <w:tcPr>
            <w:tcW w:w="8100" w:type="dxa"/>
            <w:gridSpan w:val="2"/>
          </w:tcPr>
          <w:p w:rsidR="00871AF4" w:rsidRPr="001347F3" w:rsidRDefault="00871AF4" w:rsidP="001E79AF">
            <w:pPr>
              <w:spacing w:before="40" w:after="20" w:line="240" w:lineRule="auto"/>
              <w:ind w:left="90"/>
              <w:rPr>
                <w:bCs/>
              </w:rPr>
            </w:pPr>
            <w:r w:rsidRPr="00912233">
              <w:rPr>
                <w:b/>
                <w:bCs/>
                <w:sz w:val="22"/>
                <w:szCs w:val="22"/>
              </w:rPr>
              <w:t>Elbow Height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347F3">
              <w:rPr>
                <w:bCs/>
                <w:i/>
                <w:sz w:val="22"/>
                <w:szCs w:val="22"/>
              </w:rPr>
              <w:t>(5</w:t>
            </w:r>
            <w:r w:rsidRPr="001347F3">
              <w:rPr>
                <w:bCs/>
                <w:i/>
                <w:sz w:val="22"/>
                <w:szCs w:val="22"/>
                <w:vertAlign w:val="superscript"/>
              </w:rPr>
              <w:t>th</w:t>
            </w:r>
            <w:r w:rsidR="00C67A1F">
              <w:rPr>
                <w:bCs/>
                <w:i/>
                <w:sz w:val="22"/>
                <w:szCs w:val="22"/>
              </w:rPr>
              <w:t xml:space="preserve">%tile </w:t>
            </w:r>
            <w:r w:rsidRPr="001347F3">
              <w:rPr>
                <w:bCs/>
                <w:i/>
                <w:sz w:val="22"/>
                <w:szCs w:val="22"/>
              </w:rPr>
              <w:t>Female=37.6”, 95</w:t>
            </w:r>
            <w:r w:rsidRPr="001347F3">
              <w:rPr>
                <w:bCs/>
                <w:i/>
                <w:sz w:val="22"/>
                <w:szCs w:val="22"/>
                <w:vertAlign w:val="superscript"/>
              </w:rPr>
              <w:t>th</w:t>
            </w:r>
            <w:r w:rsidR="00C67A1F">
              <w:rPr>
                <w:bCs/>
                <w:i/>
                <w:sz w:val="22"/>
                <w:szCs w:val="22"/>
              </w:rPr>
              <w:t xml:space="preserve">%tile </w:t>
            </w:r>
            <w:r w:rsidRPr="001347F3">
              <w:rPr>
                <w:bCs/>
                <w:i/>
                <w:sz w:val="22"/>
                <w:szCs w:val="22"/>
              </w:rPr>
              <w:t>Male=47.1”)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11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Standing</w:t>
            </w:r>
          </w:p>
        </w:tc>
        <w:tc>
          <w:tcPr>
            <w:tcW w:w="8100" w:type="dxa"/>
            <w:gridSpan w:val="2"/>
          </w:tcPr>
          <w:p w:rsidR="00871AF4" w:rsidRPr="0046199F" w:rsidRDefault="00871AF4" w:rsidP="001E79AF">
            <w:pPr>
              <w:spacing w:before="40" w:after="20" w:line="240" w:lineRule="auto"/>
              <w:ind w:left="90"/>
              <w:rPr>
                <w:b/>
                <w:bCs/>
              </w:rPr>
            </w:pPr>
            <w:r w:rsidRPr="00912233">
              <w:rPr>
                <w:b/>
                <w:bCs/>
                <w:sz w:val="22"/>
                <w:szCs w:val="22"/>
              </w:rPr>
              <w:t>Forward Functional Reach- Acromial Process to Functional Pinch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347F3">
              <w:rPr>
                <w:bCs/>
                <w:i/>
                <w:sz w:val="22"/>
                <w:szCs w:val="22"/>
              </w:rPr>
              <w:t>(5</w:t>
            </w:r>
            <w:r w:rsidRPr="001347F3">
              <w:rPr>
                <w:bCs/>
                <w:i/>
                <w:sz w:val="22"/>
                <w:szCs w:val="22"/>
                <w:vertAlign w:val="superscript"/>
              </w:rPr>
              <w:t>th</w:t>
            </w:r>
            <w:r w:rsidR="00C67A1F">
              <w:rPr>
                <w:bCs/>
                <w:i/>
                <w:sz w:val="22"/>
                <w:szCs w:val="22"/>
              </w:rPr>
              <w:t xml:space="preserve">%tile </w:t>
            </w:r>
            <w:r w:rsidRPr="001347F3">
              <w:rPr>
                <w:bCs/>
                <w:i/>
                <w:sz w:val="22"/>
                <w:szCs w:val="22"/>
              </w:rPr>
              <w:t>Female=22.0)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11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Standing</w:t>
            </w:r>
          </w:p>
        </w:tc>
        <w:tc>
          <w:tcPr>
            <w:tcW w:w="8100" w:type="dxa"/>
            <w:gridSpan w:val="2"/>
          </w:tcPr>
          <w:p w:rsidR="00871AF4" w:rsidRPr="00055A6E" w:rsidRDefault="00871AF4" w:rsidP="001E79AF">
            <w:pPr>
              <w:spacing w:before="40" w:after="20" w:line="240" w:lineRule="auto"/>
              <w:ind w:left="90"/>
              <w:rPr>
                <w:bCs/>
              </w:rPr>
            </w:pPr>
            <w:r w:rsidRPr="00912233">
              <w:rPr>
                <w:b/>
                <w:bCs/>
                <w:sz w:val="22"/>
                <w:szCs w:val="22"/>
              </w:rPr>
              <w:t>Shoulder Height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347F3">
              <w:rPr>
                <w:bCs/>
                <w:i/>
                <w:sz w:val="22"/>
                <w:szCs w:val="22"/>
              </w:rPr>
              <w:t>(5</w:t>
            </w:r>
            <w:r w:rsidRPr="001347F3">
              <w:rPr>
                <w:bCs/>
                <w:i/>
                <w:sz w:val="22"/>
                <w:szCs w:val="22"/>
                <w:vertAlign w:val="superscript"/>
              </w:rPr>
              <w:t>th</w:t>
            </w:r>
            <w:r w:rsidR="00C67A1F">
              <w:rPr>
                <w:bCs/>
                <w:i/>
                <w:sz w:val="22"/>
                <w:szCs w:val="22"/>
              </w:rPr>
              <w:t xml:space="preserve">%tile </w:t>
            </w:r>
            <w:r w:rsidRPr="001347F3">
              <w:rPr>
                <w:bCs/>
                <w:i/>
                <w:sz w:val="22"/>
                <w:szCs w:val="22"/>
              </w:rPr>
              <w:t>Female=</w:t>
            </w:r>
            <w:r>
              <w:rPr>
                <w:bCs/>
                <w:i/>
                <w:sz w:val="22"/>
                <w:szCs w:val="22"/>
              </w:rPr>
              <w:t>46.5</w:t>
            </w:r>
            <w:r w:rsidRPr="001347F3">
              <w:rPr>
                <w:bCs/>
                <w:i/>
                <w:sz w:val="22"/>
                <w:szCs w:val="22"/>
              </w:rPr>
              <w:t>”, 95</w:t>
            </w:r>
            <w:r w:rsidRPr="001347F3">
              <w:rPr>
                <w:bCs/>
                <w:i/>
                <w:sz w:val="22"/>
                <w:szCs w:val="22"/>
                <w:vertAlign w:val="superscript"/>
              </w:rPr>
              <w:t>th</w:t>
            </w:r>
            <w:r w:rsidR="00C67A1F">
              <w:rPr>
                <w:bCs/>
                <w:i/>
                <w:sz w:val="22"/>
                <w:szCs w:val="22"/>
              </w:rPr>
              <w:t xml:space="preserve">%tile </w:t>
            </w:r>
            <w:r w:rsidRPr="001347F3">
              <w:rPr>
                <w:bCs/>
                <w:i/>
                <w:sz w:val="22"/>
                <w:szCs w:val="22"/>
              </w:rPr>
              <w:t>Male=</w:t>
            </w:r>
            <w:r>
              <w:rPr>
                <w:bCs/>
                <w:i/>
                <w:sz w:val="22"/>
                <w:szCs w:val="22"/>
              </w:rPr>
              <w:t>61.4</w:t>
            </w:r>
            <w:r w:rsidRPr="001347F3">
              <w:rPr>
                <w:bCs/>
                <w:i/>
                <w:sz w:val="22"/>
                <w:szCs w:val="22"/>
              </w:rPr>
              <w:t>”)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11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Standing</w:t>
            </w:r>
          </w:p>
        </w:tc>
        <w:tc>
          <w:tcPr>
            <w:tcW w:w="8100" w:type="dxa"/>
            <w:gridSpan w:val="2"/>
          </w:tcPr>
          <w:p w:rsidR="00871AF4" w:rsidRDefault="00871AF4" w:rsidP="001E79AF">
            <w:pPr>
              <w:spacing w:before="40" w:after="20" w:line="240" w:lineRule="auto"/>
              <w:ind w:left="90"/>
              <w:rPr>
                <w:bCs/>
              </w:rPr>
            </w:pPr>
            <w:r w:rsidRPr="00912233">
              <w:rPr>
                <w:b/>
                <w:bCs/>
                <w:sz w:val="22"/>
                <w:szCs w:val="22"/>
              </w:rPr>
              <w:t>Eye Height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347F3">
              <w:rPr>
                <w:bCs/>
                <w:i/>
                <w:sz w:val="22"/>
                <w:szCs w:val="22"/>
              </w:rPr>
              <w:t>(5</w:t>
            </w:r>
            <w:r w:rsidRPr="001347F3">
              <w:rPr>
                <w:bCs/>
                <w:i/>
                <w:sz w:val="22"/>
                <w:szCs w:val="22"/>
                <w:vertAlign w:val="superscript"/>
              </w:rPr>
              <w:t>th</w:t>
            </w:r>
            <w:r w:rsidR="00C67A1F">
              <w:rPr>
                <w:bCs/>
                <w:i/>
                <w:sz w:val="22"/>
                <w:szCs w:val="22"/>
              </w:rPr>
              <w:t xml:space="preserve">%tile </w:t>
            </w:r>
            <w:r w:rsidRPr="001347F3">
              <w:rPr>
                <w:bCs/>
                <w:i/>
                <w:sz w:val="22"/>
                <w:szCs w:val="22"/>
              </w:rPr>
              <w:t>Female=</w:t>
            </w:r>
            <w:r>
              <w:rPr>
                <w:bCs/>
                <w:i/>
                <w:sz w:val="22"/>
                <w:szCs w:val="22"/>
              </w:rPr>
              <w:t>55.2”</w:t>
            </w:r>
            <w:r w:rsidRPr="001347F3">
              <w:rPr>
                <w:bCs/>
                <w:i/>
                <w:sz w:val="22"/>
                <w:szCs w:val="22"/>
              </w:rPr>
              <w:t>, 95</w:t>
            </w:r>
            <w:r w:rsidRPr="001347F3">
              <w:rPr>
                <w:bCs/>
                <w:i/>
                <w:sz w:val="22"/>
                <w:szCs w:val="22"/>
                <w:vertAlign w:val="superscript"/>
              </w:rPr>
              <w:t>th</w:t>
            </w:r>
            <w:r w:rsidR="00C67A1F">
              <w:rPr>
                <w:bCs/>
                <w:i/>
                <w:sz w:val="22"/>
                <w:szCs w:val="22"/>
              </w:rPr>
              <w:t xml:space="preserve">%tile </w:t>
            </w:r>
            <w:r w:rsidRPr="001347F3">
              <w:rPr>
                <w:bCs/>
                <w:i/>
                <w:sz w:val="22"/>
                <w:szCs w:val="22"/>
              </w:rPr>
              <w:t>Male=</w:t>
            </w:r>
            <w:r>
              <w:rPr>
                <w:bCs/>
                <w:i/>
                <w:sz w:val="22"/>
                <w:szCs w:val="22"/>
              </w:rPr>
              <w:t>69.5</w:t>
            </w:r>
            <w:r w:rsidRPr="001347F3">
              <w:rPr>
                <w:bCs/>
                <w:i/>
                <w:sz w:val="22"/>
                <w:szCs w:val="22"/>
              </w:rPr>
              <w:t>”)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85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lastRenderedPageBreak/>
              <w:t>Footrest</w:t>
            </w:r>
            <w:r w:rsidR="00912233">
              <w:rPr>
                <w:b/>
                <w:bCs/>
                <w:i/>
                <w:sz w:val="22"/>
                <w:szCs w:val="22"/>
              </w:rPr>
              <w:t xml:space="preserve"> Location</w:t>
            </w:r>
          </w:p>
          <w:p w:rsidR="00871AF4" w:rsidRPr="005C1497" w:rsidRDefault="00871AF4" w:rsidP="001E79AF">
            <w:pPr>
              <w:spacing w:before="40" w:after="20" w:line="240" w:lineRule="auto"/>
              <w:rPr>
                <w:b/>
                <w:bCs/>
                <w:i/>
              </w:rPr>
            </w:pPr>
          </w:p>
        </w:tc>
        <w:tc>
          <w:tcPr>
            <w:tcW w:w="8100" w:type="dxa"/>
            <w:gridSpan w:val="2"/>
          </w:tcPr>
          <w:p w:rsidR="00871AF4" w:rsidRPr="0046199F" w:rsidRDefault="00912233" w:rsidP="00912233">
            <w:pPr>
              <w:spacing w:before="40" w:after="20" w:line="240" w:lineRule="auto"/>
              <w:ind w:left="90"/>
              <w:rPr>
                <w:b/>
                <w:bCs/>
              </w:rPr>
            </w:pPr>
            <w:r w:rsidRPr="00912233">
              <w:rPr>
                <w:b/>
                <w:bCs/>
                <w:sz w:val="22"/>
                <w:szCs w:val="22"/>
              </w:rPr>
              <w:t>Location</w:t>
            </w:r>
            <w:r>
              <w:rPr>
                <w:bCs/>
                <w:sz w:val="22"/>
                <w:szCs w:val="22"/>
              </w:rPr>
              <w:t xml:space="preserve"> - </w:t>
            </w:r>
            <w:r w:rsidR="00871AF4">
              <w:rPr>
                <w:bCs/>
                <w:sz w:val="22"/>
                <w:szCs w:val="22"/>
              </w:rPr>
              <w:t>Height from floor with toe clearance (6” footrest height, 5” in from workbench edge)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11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5C1497" w:rsidRDefault="00871AF4" w:rsidP="001E79AF">
            <w:pPr>
              <w:spacing w:before="40" w:after="20" w:line="240" w:lineRule="auto"/>
              <w:rPr>
                <w:b/>
                <w:bCs/>
                <w:i/>
              </w:rPr>
            </w:pPr>
            <w:r w:rsidRPr="005C1497">
              <w:rPr>
                <w:b/>
                <w:bCs/>
                <w:i/>
                <w:sz w:val="22"/>
                <w:szCs w:val="22"/>
              </w:rPr>
              <w:t>Knee Clearance</w:t>
            </w:r>
          </w:p>
        </w:tc>
        <w:tc>
          <w:tcPr>
            <w:tcW w:w="8100" w:type="dxa"/>
            <w:gridSpan w:val="2"/>
          </w:tcPr>
          <w:p w:rsidR="00871AF4" w:rsidRPr="0046199F" w:rsidRDefault="00871AF4" w:rsidP="00912233">
            <w:pPr>
              <w:spacing w:before="40" w:after="20" w:line="240" w:lineRule="auto"/>
              <w:ind w:left="90"/>
              <w:rPr>
                <w:b/>
                <w:bCs/>
              </w:rPr>
            </w:pPr>
            <w:r w:rsidRPr="00912233">
              <w:rPr>
                <w:b/>
                <w:bCs/>
                <w:sz w:val="22"/>
                <w:szCs w:val="22"/>
              </w:rPr>
              <w:t>Clearance</w:t>
            </w:r>
            <w:r>
              <w:rPr>
                <w:bCs/>
                <w:sz w:val="22"/>
                <w:szCs w:val="22"/>
              </w:rPr>
              <w:t xml:space="preserve"> (5” from edge of workbench)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36"/>
        </w:trPr>
        <w:tc>
          <w:tcPr>
            <w:tcW w:w="10980" w:type="dxa"/>
            <w:gridSpan w:val="3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B15C79" w:rsidRDefault="00871AF4" w:rsidP="001E79AF">
            <w:pPr>
              <w:spacing w:before="40" w:after="20" w:line="240" w:lineRule="auto"/>
              <w:ind w:left="50"/>
              <w:rPr>
                <w:b/>
                <w:sz w:val="20"/>
                <w:szCs w:val="20"/>
              </w:rPr>
            </w:pPr>
            <w:r w:rsidRPr="0046199F">
              <w:rPr>
                <w:b/>
                <w:bCs/>
                <w:sz w:val="22"/>
                <w:szCs w:val="22"/>
              </w:rPr>
              <w:t xml:space="preserve">State </w:t>
            </w:r>
            <w:r>
              <w:rPr>
                <w:b/>
                <w:bCs/>
                <w:sz w:val="22"/>
                <w:szCs w:val="22"/>
              </w:rPr>
              <w:t>Design S</w:t>
            </w:r>
            <w:r w:rsidRPr="0046199F">
              <w:rPr>
                <w:b/>
                <w:bCs/>
                <w:sz w:val="22"/>
                <w:szCs w:val="22"/>
              </w:rPr>
              <w:t>pecifications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36"/>
        </w:trPr>
        <w:tc>
          <w:tcPr>
            <w:tcW w:w="495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B15C79" w:rsidRDefault="00871AF4" w:rsidP="001E79AF">
            <w:pPr>
              <w:spacing w:before="40" w:after="20" w:line="240" w:lineRule="auto"/>
              <w:ind w:left="50"/>
            </w:pPr>
            <w:r w:rsidRPr="00B15C79">
              <w:rPr>
                <w:b/>
                <w:i/>
                <w:sz w:val="22"/>
                <w:szCs w:val="22"/>
              </w:rPr>
              <w:t>Workbench height:</w:t>
            </w:r>
            <w:r w:rsidRPr="00B15C79">
              <w:rPr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M</w:t>
            </w:r>
            <w:r w:rsidRPr="00B15C79">
              <w:rPr>
                <w:sz w:val="20"/>
                <w:szCs w:val="20"/>
              </w:rPr>
              <w:t>easured from top of the worksurface to the floor. Calculat</w:t>
            </w:r>
            <w:r>
              <w:rPr>
                <w:sz w:val="20"/>
                <w:szCs w:val="20"/>
              </w:rPr>
              <w:t>ed by subtracting 4” from min/max values.</w:t>
            </w:r>
          </w:p>
        </w:tc>
        <w:tc>
          <w:tcPr>
            <w:tcW w:w="6030" w:type="dxa"/>
          </w:tcPr>
          <w:p w:rsidR="00871AF4" w:rsidRPr="00B15C79" w:rsidRDefault="00871AF4" w:rsidP="00871AF4">
            <w:pPr>
              <w:spacing w:before="40" w:after="20" w:line="240" w:lineRule="auto"/>
              <w:ind w:left="180"/>
              <w:rPr>
                <w:b/>
              </w:rPr>
            </w:pPr>
            <w:r w:rsidRPr="00F462AF">
              <w:rPr>
                <w:b/>
                <w:sz w:val="22"/>
                <w:szCs w:val="22"/>
              </w:rPr>
              <w:t>34” to 44”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C336A">
              <w:rPr>
                <w:sz w:val="20"/>
                <w:szCs w:val="20"/>
              </w:rPr>
              <w:t>(Low/High adjustment range)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36"/>
        </w:trPr>
        <w:tc>
          <w:tcPr>
            <w:tcW w:w="495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4444B9" w:rsidRDefault="00871AF4" w:rsidP="001E79AF">
            <w:pPr>
              <w:spacing w:before="40" w:after="20" w:line="240" w:lineRule="auto"/>
              <w:ind w:left="50"/>
            </w:pPr>
            <w:r w:rsidRPr="00B15C79">
              <w:rPr>
                <w:b/>
                <w:i/>
                <w:sz w:val="22"/>
                <w:szCs w:val="22"/>
              </w:rPr>
              <w:t>Method of height adjustment:</w:t>
            </w:r>
            <w:r w:rsidRPr="00B15C79">
              <w:rPr>
                <w:sz w:val="22"/>
                <w:szCs w:val="22"/>
              </w:rPr>
              <w:t xml:space="preserve"> </w:t>
            </w:r>
            <w:r w:rsidRPr="00DC5971">
              <w:rPr>
                <w:sz w:val="20"/>
                <w:szCs w:val="20"/>
              </w:rPr>
              <w:t>Powered (type) or manual crank.</w:t>
            </w:r>
          </w:p>
        </w:tc>
        <w:tc>
          <w:tcPr>
            <w:tcW w:w="6030" w:type="dxa"/>
          </w:tcPr>
          <w:p w:rsidR="00871AF4" w:rsidRPr="00DC5971" w:rsidRDefault="00871AF4" w:rsidP="001E79AF">
            <w:pPr>
              <w:spacing w:before="40" w:after="20" w:line="240" w:lineRule="auto"/>
              <w:ind w:left="135"/>
              <w:rPr>
                <w:b/>
                <w:sz w:val="20"/>
                <w:szCs w:val="20"/>
              </w:rPr>
            </w:pPr>
            <w:r w:rsidRPr="005C1497">
              <w:rPr>
                <w:b/>
                <w:sz w:val="22"/>
                <w:szCs w:val="22"/>
              </w:rPr>
              <w:t xml:space="preserve">Powered </w:t>
            </w:r>
            <w:r w:rsidRPr="005C1497">
              <w:rPr>
                <w:sz w:val="20"/>
                <w:szCs w:val="20"/>
              </w:rPr>
              <w:t>(Electric-pneumatic height adjustment)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36"/>
        </w:trPr>
        <w:tc>
          <w:tcPr>
            <w:tcW w:w="495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B15C79" w:rsidRDefault="00871AF4" w:rsidP="001E79AF">
            <w:pPr>
              <w:spacing w:before="40" w:after="20" w:line="240" w:lineRule="auto"/>
              <w:ind w:left="50"/>
            </w:pPr>
            <w:r w:rsidRPr="00B15C79">
              <w:rPr>
                <w:b/>
                <w:i/>
                <w:sz w:val="22"/>
                <w:szCs w:val="22"/>
              </w:rPr>
              <w:t>Storage bin location:</w:t>
            </w:r>
            <w:r w:rsidRPr="00B15C79">
              <w:rPr>
                <w:sz w:val="22"/>
                <w:szCs w:val="22"/>
              </w:rPr>
              <w:t xml:space="preserve"> </w:t>
            </w:r>
            <w:r w:rsidRPr="00DC5971">
              <w:rPr>
                <w:sz w:val="20"/>
                <w:szCs w:val="20"/>
              </w:rPr>
              <w:t>Height and reach t</w:t>
            </w:r>
            <w:r>
              <w:rPr>
                <w:sz w:val="20"/>
                <w:szCs w:val="20"/>
              </w:rPr>
              <w:t>o bins</w:t>
            </w:r>
            <w:r w:rsidRPr="00DC597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Note: attached to workbench and will move up/down in sync with bench.</w:t>
            </w:r>
          </w:p>
        </w:tc>
        <w:tc>
          <w:tcPr>
            <w:tcW w:w="6030" w:type="dxa"/>
          </w:tcPr>
          <w:p w:rsidR="00871AF4" w:rsidRDefault="00871AF4" w:rsidP="001E79AF">
            <w:pPr>
              <w:spacing w:before="40" w:after="20" w:line="240" w:lineRule="auto"/>
              <w:ind w:left="135"/>
              <w:rPr>
                <w:b/>
                <w:sz w:val="20"/>
                <w:szCs w:val="20"/>
              </w:rPr>
            </w:pPr>
            <w:r w:rsidRPr="005C1497">
              <w:rPr>
                <w:b/>
                <w:sz w:val="22"/>
                <w:szCs w:val="22"/>
              </w:rPr>
              <w:t xml:space="preserve">10” to  20” </w:t>
            </w:r>
            <w:r w:rsidRPr="005C1497">
              <w:rPr>
                <w:sz w:val="20"/>
                <w:szCs w:val="20"/>
              </w:rPr>
              <w:t>(Above workbench surface, allows reach to head level)</w:t>
            </w:r>
          </w:p>
          <w:p w:rsidR="00871AF4" w:rsidRPr="00DC5971" w:rsidRDefault="00871AF4" w:rsidP="0002066C">
            <w:pPr>
              <w:spacing w:before="40" w:after="20" w:line="240" w:lineRule="auto"/>
              <w:ind w:left="135" w:right="90"/>
              <w:rPr>
                <w:b/>
                <w:sz w:val="20"/>
                <w:szCs w:val="20"/>
              </w:rPr>
            </w:pPr>
            <w:r w:rsidRPr="005C1497">
              <w:rPr>
                <w:b/>
                <w:sz w:val="22"/>
                <w:szCs w:val="22"/>
              </w:rPr>
              <w:t>22”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C1497">
              <w:rPr>
                <w:sz w:val="20"/>
                <w:szCs w:val="20"/>
              </w:rPr>
              <w:t>(Maximum reach to back of bin from front edge of workbench)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36"/>
        </w:trPr>
        <w:tc>
          <w:tcPr>
            <w:tcW w:w="495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B15C79" w:rsidRDefault="00871AF4" w:rsidP="001E79AF">
            <w:pPr>
              <w:spacing w:before="40" w:after="20" w:line="240" w:lineRule="auto"/>
              <w:ind w:left="50"/>
            </w:pPr>
            <w:r w:rsidRPr="00B15C79">
              <w:rPr>
                <w:b/>
                <w:i/>
                <w:sz w:val="22"/>
                <w:szCs w:val="22"/>
              </w:rPr>
              <w:t>Workbench dimensions:</w:t>
            </w:r>
            <w:r w:rsidRPr="00B15C79">
              <w:rPr>
                <w:sz w:val="22"/>
                <w:szCs w:val="22"/>
              </w:rPr>
              <w:t xml:space="preserve"> </w:t>
            </w:r>
            <w:r w:rsidRPr="00DC5971">
              <w:rPr>
                <w:sz w:val="20"/>
                <w:szCs w:val="20"/>
              </w:rPr>
              <w:t>Worksurface depth, width and thickness.</w:t>
            </w:r>
          </w:p>
        </w:tc>
        <w:tc>
          <w:tcPr>
            <w:tcW w:w="6030" w:type="dxa"/>
          </w:tcPr>
          <w:p w:rsidR="00871AF4" w:rsidRDefault="00871AF4" w:rsidP="001E79AF">
            <w:pPr>
              <w:spacing w:before="40" w:after="20" w:line="240" w:lineRule="auto"/>
              <w:ind w:left="135"/>
              <w:rPr>
                <w:sz w:val="20"/>
                <w:szCs w:val="20"/>
              </w:rPr>
            </w:pPr>
            <w:r w:rsidRPr="005C1497">
              <w:rPr>
                <w:b/>
                <w:sz w:val="22"/>
                <w:szCs w:val="22"/>
              </w:rPr>
              <w:t>Depth</w:t>
            </w:r>
            <w:r>
              <w:rPr>
                <w:b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30”</w:t>
            </w:r>
          </w:p>
          <w:p w:rsidR="00871AF4" w:rsidRDefault="00871AF4" w:rsidP="001E79AF">
            <w:pPr>
              <w:spacing w:before="40" w:after="20" w:line="240" w:lineRule="auto"/>
              <w:ind w:left="135"/>
              <w:rPr>
                <w:sz w:val="20"/>
                <w:szCs w:val="20"/>
              </w:rPr>
            </w:pPr>
            <w:r w:rsidRPr="005C1497">
              <w:rPr>
                <w:b/>
                <w:sz w:val="22"/>
                <w:szCs w:val="22"/>
              </w:rPr>
              <w:t>Width</w:t>
            </w:r>
            <w:r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at least 48”</w:t>
            </w:r>
          </w:p>
          <w:p w:rsidR="00871AF4" w:rsidRPr="005C1497" w:rsidRDefault="00871AF4" w:rsidP="001E79AF">
            <w:pPr>
              <w:spacing w:before="40" w:after="20" w:line="240" w:lineRule="auto"/>
              <w:ind w:left="135"/>
              <w:rPr>
                <w:sz w:val="20"/>
                <w:szCs w:val="20"/>
              </w:rPr>
            </w:pPr>
            <w:r w:rsidRPr="005C1497">
              <w:rPr>
                <w:b/>
                <w:sz w:val="22"/>
                <w:szCs w:val="22"/>
              </w:rPr>
              <w:t>Thickness</w:t>
            </w:r>
            <w:r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max of 2”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36"/>
        </w:trPr>
        <w:tc>
          <w:tcPr>
            <w:tcW w:w="495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B15C79" w:rsidRDefault="00871AF4" w:rsidP="001E79AF">
            <w:pPr>
              <w:spacing w:before="40" w:after="20" w:line="240" w:lineRule="auto"/>
              <w:ind w:left="50"/>
            </w:pPr>
            <w:r w:rsidRPr="00B15C79">
              <w:rPr>
                <w:b/>
                <w:i/>
                <w:sz w:val="22"/>
                <w:szCs w:val="22"/>
              </w:rPr>
              <w:t>Workbench foot/leg clearance</w:t>
            </w:r>
            <w:r w:rsidRPr="00B15C79">
              <w:rPr>
                <w:i/>
                <w:sz w:val="22"/>
                <w:szCs w:val="22"/>
              </w:rPr>
              <w:t>:</w:t>
            </w:r>
            <w:r w:rsidRPr="00B15C79">
              <w:rPr>
                <w:sz w:val="22"/>
                <w:szCs w:val="22"/>
              </w:rPr>
              <w:t xml:space="preserve"> </w:t>
            </w:r>
            <w:r w:rsidRPr="00DC5971">
              <w:rPr>
                <w:sz w:val="20"/>
                <w:szCs w:val="20"/>
              </w:rPr>
              <w:t>Specifications to allow for adequate foot/leg clearance under the worksurface.</w:t>
            </w:r>
          </w:p>
        </w:tc>
        <w:tc>
          <w:tcPr>
            <w:tcW w:w="6030" w:type="dxa"/>
          </w:tcPr>
          <w:p w:rsidR="00871AF4" w:rsidRPr="00DC5971" w:rsidRDefault="00871AF4" w:rsidP="001E79AF">
            <w:pPr>
              <w:spacing w:before="40"/>
              <w:ind w:left="135"/>
              <w:rPr>
                <w:b/>
                <w:sz w:val="20"/>
                <w:szCs w:val="20"/>
              </w:rPr>
            </w:pPr>
            <w:r w:rsidRPr="005C1497">
              <w:rPr>
                <w:b/>
                <w:sz w:val="22"/>
                <w:szCs w:val="22"/>
              </w:rPr>
              <w:t>5”</w:t>
            </w:r>
            <w:r>
              <w:rPr>
                <w:bCs/>
                <w:sz w:val="22"/>
                <w:szCs w:val="22"/>
              </w:rPr>
              <w:t xml:space="preserve">  </w:t>
            </w:r>
            <w:r w:rsidRPr="005C1497">
              <w:rPr>
                <w:rFonts w:eastAsia="Times New Roman"/>
                <w:sz w:val="20"/>
                <w:szCs w:val="20"/>
              </w:rPr>
              <w:t>(From edge of workbench)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02"/>
        </w:trPr>
        <w:tc>
          <w:tcPr>
            <w:tcW w:w="495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B15C79" w:rsidRDefault="00871AF4" w:rsidP="001E79AF">
            <w:pPr>
              <w:spacing w:before="40" w:after="20" w:line="240" w:lineRule="auto"/>
              <w:ind w:left="50"/>
              <w:rPr>
                <w:b/>
                <w:i/>
              </w:rPr>
            </w:pPr>
            <w:r w:rsidRPr="00B15C79">
              <w:rPr>
                <w:b/>
                <w:i/>
                <w:sz w:val="22"/>
                <w:szCs w:val="22"/>
              </w:rPr>
              <w:t>Footrest platform:</w:t>
            </w:r>
            <w:r w:rsidRPr="00B15C79">
              <w:rPr>
                <w:sz w:val="22"/>
                <w:szCs w:val="22"/>
              </w:rPr>
              <w:t xml:space="preserve"> </w:t>
            </w:r>
            <w:r w:rsidRPr="00DC5971">
              <w:rPr>
                <w:sz w:val="20"/>
                <w:szCs w:val="20"/>
              </w:rPr>
              <w:t>Size and location for footrest (if needed).</w:t>
            </w:r>
          </w:p>
        </w:tc>
        <w:tc>
          <w:tcPr>
            <w:tcW w:w="6030" w:type="dxa"/>
          </w:tcPr>
          <w:p w:rsidR="00871AF4" w:rsidRPr="005C1497" w:rsidRDefault="00871AF4" w:rsidP="001E79AF">
            <w:pPr>
              <w:spacing w:before="40"/>
              <w:ind w:left="135"/>
              <w:rPr>
                <w:rFonts w:ascii="Times New Roman" w:eastAsia="Times New Roman" w:hAnsi="Times New Roman" w:cs="Times New Roman"/>
              </w:rPr>
            </w:pPr>
            <w:r w:rsidRPr="005C1497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”</w:t>
            </w:r>
            <w:r w:rsidRPr="005C1497">
              <w:rPr>
                <w:b/>
                <w:sz w:val="22"/>
                <w:szCs w:val="22"/>
              </w:rPr>
              <w:t xml:space="preserve"> to 6”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C1497">
              <w:rPr>
                <w:sz w:val="20"/>
                <w:szCs w:val="20"/>
              </w:rPr>
              <w:t>(</w:t>
            </w:r>
            <w:r w:rsidRPr="005C1497">
              <w:rPr>
                <w:rFonts w:eastAsia="Times New Roman"/>
                <w:sz w:val="20"/>
                <w:szCs w:val="20"/>
              </w:rPr>
              <w:t>Height from foot support surface and depth from front of any obstruction.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871AF4" w:rsidTr="00912233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01"/>
        </w:trPr>
        <w:tc>
          <w:tcPr>
            <w:tcW w:w="495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4444B9" w:rsidRDefault="00871AF4" w:rsidP="001E79AF">
            <w:pPr>
              <w:spacing w:before="40" w:after="20" w:line="240" w:lineRule="auto"/>
              <w:ind w:left="50"/>
              <w:rPr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Workbench weight capacity: </w:t>
            </w:r>
            <w:r>
              <w:rPr>
                <w:sz w:val="20"/>
                <w:szCs w:val="20"/>
              </w:rPr>
              <w:t>W</w:t>
            </w:r>
            <w:r w:rsidRPr="005C1497">
              <w:rPr>
                <w:sz w:val="20"/>
                <w:szCs w:val="20"/>
              </w:rPr>
              <w:t>eight capacity based on parts, tools and table top weight</w:t>
            </w:r>
            <w:r>
              <w:rPr>
                <w:sz w:val="20"/>
                <w:szCs w:val="20"/>
              </w:rPr>
              <w:t xml:space="preserve"> (stainless steel).</w:t>
            </w:r>
          </w:p>
        </w:tc>
        <w:tc>
          <w:tcPr>
            <w:tcW w:w="6030" w:type="dxa"/>
          </w:tcPr>
          <w:p w:rsidR="00871AF4" w:rsidRPr="00DC5971" w:rsidRDefault="00871AF4" w:rsidP="001E79AF">
            <w:pPr>
              <w:spacing w:before="40"/>
              <w:ind w:left="135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500</w:t>
            </w:r>
            <w:r w:rsidRPr="005C1497">
              <w:rPr>
                <w:b/>
                <w:sz w:val="22"/>
                <w:szCs w:val="22"/>
              </w:rPr>
              <w:t>#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993FFD" w:rsidRPr="005B2742" w:rsidRDefault="00993FFD" w:rsidP="00993FFD">
      <w:pPr>
        <w:spacing w:before="20" w:after="20" w:line="240" w:lineRule="auto"/>
        <w:rPr>
          <w:sz w:val="4"/>
          <w:szCs w:val="4"/>
        </w:rPr>
      </w:pPr>
      <w:r w:rsidRPr="005B2742">
        <w:rPr>
          <w:b/>
          <w:bCs/>
          <w:sz w:val="4"/>
          <w:szCs w:val="4"/>
        </w:rPr>
        <w:t> </w:t>
      </w:r>
    </w:p>
    <w:tbl>
      <w:tblPr>
        <w:tblW w:w="10980" w:type="dxa"/>
        <w:tblInd w:w="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solid" w:color="003399" w:fill="auto"/>
        <w:tblCellMar>
          <w:left w:w="0" w:type="dxa"/>
          <w:right w:w="0" w:type="dxa"/>
        </w:tblCellMar>
        <w:tblLook w:val="04A0"/>
      </w:tblPr>
      <w:tblGrid>
        <w:gridCol w:w="4950"/>
        <w:gridCol w:w="6030"/>
      </w:tblGrid>
      <w:tr w:rsidR="00993FFD" w:rsidRPr="003C336A" w:rsidTr="00912233">
        <w:tc>
          <w:tcPr>
            <w:tcW w:w="10980" w:type="dxa"/>
            <w:gridSpan w:val="2"/>
            <w:shd w:val="solid" w:color="003399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3C336A" w:rsidRDefault="00993FFD" w:rsidP="001E79AF">
            <w:pPr>
              <w:spacing w:before="20" w:after="20" w:line="240" w:lineRule="auto"/>
              <w:rPr>
                <w:color w:val="FFFFFF" w:themeColor="background1"/>
              </w:rPr>
            </w:pPr>
            <w:r w:rsidRPr="003C336A">
              <w:rPr>
                <w:b/>
                <w:bCs/>
                <w:color w:val="FFFFFF" w:themeColor="background1"/>
              </w:rPr>
              <w:t xml:space="preserve">Test Design Specifications </w:t>
            </w:r>
          </w:p>
        </w:tc>
      </w:tr>
      <w:tr w:rsidR="00993FFD" w:rsidRPr="003C336A" w:rsidTr="00B200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250"/>
        </w:trPr>
        <w:tc>
          <w:tcPr>
            <w:tcW w:w="10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3C336A" w:rsidRDefault="00993FFD" w:rsidP="001E79AF">
            <w:pPr>
              <w:spacing w:before="20" w:after="20" w:line="240" w:lineRule="auto"/>
            </w:pPr>
            <w:r w:rsidRPr="003C336A">
              <w:rPr>
                <w:bCs/>
                <w:sz w:val="22"/>
                <w:szCs w:val="22"/>
              </w:rPr>
              <w:t xml:space="preserve">Test </w:t>
            </w:r>
            <w:r w:rsidRPr="003C336A">
              <w:rPr>
                <w:b/>
                <w:bCs/>
                <w:sz w:val="22"/>
                <w:szCs w:val="22"/>
              </w:rPr>
              <w:t>Design Specifications</w:t>
            </w:r>
            <w:r w:rsidRPr="003C336A">
              <w:rPr>
                <w:bCs/>
                <w:sz w:val="22"/>
                <w:szCs w:val="22"/>
              </w:rPr>
              <w:t xml:space="preserve"> by applying to appropriate cases in the workplace.</w:t>
            </w:r>
            <w:r>
              <w:rPr>
                <w:bCs/>
                <w:sz w:val="22"/>
                <w:szCs w:val="22"/>
              </w:rPr>
              <w:t xml:space="preserve"> Modify design as indicated.</w:t>
            </w:r>
          </w:p>
        </w:tc>
      </w:tr>
      <w:tr w:rsidR="00993FFD" w:rsidTr="009122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277"/>
        </w:trPr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before="20" w:after="20" w:line="240" w:lineRule="auto"/>
              <w:rPr>
                <w:bCs/>
              </w:rPr>
            </w:pPr>
            <w:r w:rsidRPr="0049223C">
              <w:rPr>
                <w:bCs/>
                <w:sz w:val="22"/>
                <w:szCs w:val="22"/>
              </w:rPr>
              <w:t>Mock-up design as needed to allow testing.</w:t>
            </w:r>
          </w:p>
          <w:p w:rsidR="00993FFD" w:rsidRDefault="00993FFD" w:rsidP="001E79AF">
            <w:pPr>
              <w:spacing w:before="20" w:after="20" w:line="240" w:lineRule="auto"/>
              <w:rPr>
                <w:bCs/>
              </w:rPr>
            </w:pPr>
            <w:r w:rsidRPr="0049223C">
              <w:rPr>
                <w:bCs/>
                <w:sz w:val="22"/>
                <w:szCs w:val="22"/>
              </w:rPr>
              <w:t xml:space="preserve">Identify individuals who represent </w:t>
            </w:r>
            <w:r w:rsidRPr="00871AF4">
              <w:rPr>
                <w:b/>
                <w:bCs/>
                <w:sz w:val="22"/>
                <w:szCs w:val="22"/>
              </w:rPr>
              <w:t xml:space="preserve">Design Specification </w:t>
            </w:r>
            <w:r w:rsidRPr="0049223C">
              <w:rPr>
                <w:bCs/>
                <w:sz w:val="22"/>
                <w:szCs w:val="22"/>
              </w:rPr>
              <w:t>boundaries.</w:t>
            </w:r>
          </w:p>
          <w:p w:rsidR="00993FFD" w:rsidRPr="0049223C" w:rsidRDefault="00993FFD" w:rsidP="001E79AF">
            <w:pPr>
              <w:spacing w:before="20" w:after="20" w:line="240" w:lineRule="auto"/>
            </w:pPr>
            <w:r w:rsidRPr="0049223C">
              <w:rPr>
                <w:bCs/>
                <w:sz w:val="22"/>
                <w:szCs w:val="22"/>
              </w:rPr>
              <w:t>Perform test and modify design as indicated.</w:t>
            </w:r>
          </w:p>
        </w:tc>
        <w:tc>
          <w:tcPr>
            <w:tcW w:w="6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before="20" w:after="20" w:line="240" w:lineRule="auto"/>
            </w:pPr>
            <w:r>
              <w:rPr>
                <w:sz w:val="22"/>
                <w:szCs w:val="22"/>
              </w:rPr>
              <w:t>Accomplished: workbench mocked up and tested. Design criteria were met.</w:t>
            </w:r>
          </w:p>
        </w:tc>
      </w:tr>
    </w:tbl>
    <w:p w:rsidR="00993FFD" w:rsidRPr="005B2742" w:rsidRDefault="00993FFD" w:rsidP="00993FFD">
      <w:pPr>
        <w:spacing w:before="20" w:after="20" w:line="240" w:lineRule="auto"/>
        <w:rPr>
          <w:sz w:val="4"/>
          <w:szCs w:val="4"/>
        </w:rPr>
      </w:pPr>
      <w:r w:rsidRPr="005B2742">
        <w:rPr>
          <w:b/>
          <w:bCs/>
          <w:sz w:val="4"/>
          <w:szCs w:val="4"/>
        </w:rPr>
        <w:t> </w:t>
      </w:r>
    </w:p>
    <w:tbl>
      <w:tblPr>
        <w:tblW w:w="10980" w:type="dxa"/>
        <w:tblInd w:w="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003399"/>
        <w:tblCellMar>
          <w:left w:w="0" w:type="dxa"/>
          <w:right w:w="0" w:type="dxa"/>
        </w:tblCellMar>
        <w:tblLook w:val="04A0"/>
      </w:tblPr>
      <w:tblGrid>
        <w:gridCol w:w="4950"/>
        <w:gridCol w:w="6030"/>
      </w:tblGrid>
      <w:tr w:rsidR="00993FFD" w:rsidTr="00912233">
        <w:tc>
          <w:tcPr>
            <w:tcW w:w="10980" w:type="dxa"/>
            <w:gridSpan w:val="2"/>
            <w:shd w:val="clear" w:color="auto" w:fill="0033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49223C" w:rsidRDefault="00993FFD" w:rsidP="001E79AF">
            <w:pPr>
              <w:spacing w:before="20" w:after="20" w:line="240" w:lineRule="auto"/>
              <w:rPr>
                <w:color w:val="FFFFFF" w:themeColor="background1"/>
              </w:rPr>
            </w:pPr>
            <w:r w:rsidRPr="0049223C">
              <w:rPr>
                <w:b/>
                <w:bCs/>
                <w:color w:val="FFFFFF" w:themeColor="background1"/>
              </w:rPr>
              <w:t>Implement Design Specifications</w:t>
            </w:r>
          </w:p>
        </w:tc>
      </w:tr>
      <w:tr w:rsidR="00993FFD" w:rsidRPr="0049223C" w:rsidTr="00B20081">
        <w:tblPrEx>
          <w:shd w:val="clear" w:color="auto" w:fill="auto"/>
        </w:tblPrEx>
        <w:trPr>
          <w:trHeight w:val="88"/>
        </w:trPr>
        <w:tc>
          <w:tcPr>
            <w:tcW w:w="10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49223C" w:rsidRDefault="00993FFD" w:rsidP="001E79AF">
            <w:pPr>
              <w:spacing w:line="240" w:lineRule="auto"/>
            </w:pPr>
            <w:r>
              <w:rPr>
                <w:bCs/>
                <w:sz w:val="22"/>
                <w:szCs w:val="22"/>
              </w:rPr>
              <w:t xml:space="preserve">Implement the </w:t>
            </w:r>
            <w:r w:rsidRPr="0049223C">
              <w:rPr>
                <w:b/>
                <w:bCs/>
                <w:sz w:val="22"/>
                <w:szCs w:val="22"/>
              </w:rPr>
              <w:t>Design Specifications</w:t>
            </w:r>
            <w:r w:rsidRPr="0049223C">
              <w:rPr>
                <w:bCs/>
                <w:sz w:val="22"/>
                <w:szCs w:val="22"/>
              </w:rPr>
              <w:t xml:space="preserve"> and follow-up once in place.</w:t>
            </w:r>
          </w:p>
        </w:tc>
      </w:tr>
      <w:tr w:rsidR="00993FFD" w:rsidTr="00912233">
        <w:tblPrEx>
          <w:shd w:val="clear" w:color="auto" w:fill="auto"/>
        </w:tblPrEx>
        <w:tc>
          <w:tcPr>
            <w:tcW w:w="49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Pr="0049223C" w:rsidRDefault="00871AF4" w:rsidP="00871AF4">
            <w:pPr>
              <w:spacing w:line="240" w:lineRule="auto"/>
            </w:pPr>
            <w:r>
              <w:rPr>
                <w:sz w:val="22"/>
                <w:szCs w:val="22"/>
              </w:rPr>
              <w:t xml:space="preserve">Implement the </w:t>
            </w:r>
            <w:r w:rsidRPr="00871AF4">
              <w:rPr>
                <w:b/>
                <w:sz w:val="22"/>
                <w:szCs w:val="22"/>
              </w:rPr>
              <w:t>D</w:t>
            </w:r>
            <w:r w:rsidR="00993FFD" w:rsidRPr="00871AF4">
              <w:rPr>
                <w:b/>
                <w:sz w:val="22"/>
                <w:szCs w:val="22"/>
              </w:rPr>
              <w:t xml:space="preserve">esign </w:t>
            </w:r>
            <w:r w:rsidRPr="00871AF4">
              <w:rPr>
                <w:b/>
                <w:sz w:val="22"/>
                <w:szCs w:val="22"/>
              </w:rPr>
              <w:t>S</w:t>
            </w:r>
            <w:r w:rsidR="00993FFD" w:rsidRPr="00871AF4">
              <w:rPr>
                <w:b/>
                <w:sz w:val="22"/>
                <w:szCs w:val="22"/>
              </w:rPr>
              <w:t>pecifications</w:t>
            </w:r>
            <w:r w:rsidR="00993FFD">
              <w:rPr>
                <w:sz w:val="22"/>
                <w:szCs w:val="22"/>
              </w:rPr>
              <w:t>.</w:t>
            </w:r>
          </w:p>
        </w:tc>
        <w:tc>
          <w:tcPr>
            <w:tcW w:w="60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line="240" w:lineRule="auto"/>
            </w:pPr>
            <w:r>
              <w:rPr>
                <w:sz w:val="22"/>
                <w:szCs w:val="22"/>
              </w:rPr>
              <w:t> Accomplished: workbench in place and operational.</w:t>
            </w:r>
          </w:p>
        </w:tc>
      </w:tr>
      <w:tr w:rsidR="00993FFD" w:rsidTr="00B20081">
        <w:tblPrEx>
          <w:shd w:val="clear" w:color="auto" w:fill="auto"/>
        </w:tblPrEx>
        <w:trPr>
          <w:trHeight w:val="115"/>
        </w:trPr>
        <w:tc>
          <w:tcPr>
            <w:tcW w:w="49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line="240" w:lineRule="auto"/>
            </w:pPr>
            <w:r>
              <w:rPr>
                <w:sz w:val="22"/>
                <w:szCs w:val="22"/>
              </w:rPr>
              <w:t>Follow-up to ensure adequate user acceptance.</w:t>
            </w:r>
          </w:p>
        </w:tc>
        <w:tc>
          <w:tcPr>
            <w:tcW w:w="60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FFD" w:rsidRDefault="00993FFD" w:rsidP="001E79AF">
            <w:pPr>
              <w:spacing w:line="240" w:lineRule="auto"/>
            </w:pPr>
            <w:r>
              <w:rPr>
                <w:sz w:val="22"/>
                <w:szCs w:val="22"/>
              </w:rPr>
              <w:t> On-going.</w:t>
            </w:r>
          </w:p>
        </w:tc>
      </w:tr>
    </w:tbl>
    <w:p w:rsidR="00871AF4" w:rsidRPr="005B2742" w:rsidRDefault="00871AF4" w:rsidP="00912233">
      <w:pPr>
        <w:spacing w:before="0" w:after="0"/>
        <w:rPr>
          <w:sz w:val="4"/>
          <w:szCs w:val="4"/>
        </w:rPr>
      </w:pPr>
    </w:p>
    <w:tbl>
      <w:tblPr>
        <w:tblW w:w="10980" w:type="dxa"/>
        <w:tblInd w:w="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003399"/>
        <w:tblCellMar>
          <w:left w:w="0" w:type="dxa"/>
          <w:right w:w="0" w:type="dxa"/>
        </w:tblCellMar>
        <w:tblLook w:val="04A0"/>
      </w:tblPr>
      <w:tblGrid>
        <w:gridCol w:w="10980"/>
      </w:tblGrid>
      <w:tr w:rsidR="00871AF4" w:rsidTr="00912233">
        <w:tc>
          <w:tcPr>
            <w:tcW w:w="10980" w:type="dxa"/>
            <w:shd w:val="clear" w:color="auto" w:fill="0033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Pr="0049223C" w:rsidRDefault="00993FFD" w:rsidP="00871AF4">
            <w:pPr>
              <w:spacing w:before="20" w:after="20" w:line="240" w:lineRule="auto"/>
              <w:rPr>
                <w:color w:val="FFFFFF" w:themeColor="background1"/>
              </w:rPr>
            </w:pPr>
            <w:r>
              <w:t> </w:t>
            </w:r>
            <w:r w:rsidR="00871AF4">
              <w:t>C</w:t>
            </w:r>
            <w:r w:rsidR="00871AF4">
              <w:rPr>
                <w:b/>
                <w:bCs/>
                <w:color w:val="FFFFFF" w:themeColor="background1"/>
              </w:rPr>
              <w:t>omments</w:t>
            </w:r>
          </w:p>
        </w:tc>
      </w:tr>
      <w:tr w:rsidR="00871AF4" w:rsidRPr="0049223C" w:rsidTr="00912233">
        <w:tblPrEx>
          <w:shd w:val="clear" w:color="auto" w:fill="auto"/>
        </w:tblPrEx>
        <w:trPr>
          <w:trHeight w:val="46"/>
        </w:trPr>
        <w:tc>
          <w:tcPr>
            <w:tcW w:w="10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1AF4" w:rsidRDefault="00871AF4" w:rsidP="001E79AF">
            <w:pPr>
              <w:spacing w:line="240" w:lineRule="auto"/>
              <w:rPr>
                <w:bCs/>
              </w:rPr>
            </w:pPr>
          </w:p>
          <w:p w:rsidR="00871AF4" w:rsidRDefault="00871AF4" w:rsidP="001E79AF">
            <w:pPr>
              <w:spacing w:line="240" w:lineRule="auto"/>
              <w:rPr>
                <w:bCs/>
              </w:rPr>
            </w:pPr>
          </w:p>
          <w:p w:rsidR="00871AF4" w:rsidRDefault="00871AF4" w:rsidP="001E79AF">
            <w:pPr>
              <w:spacing w:line="240" w:lineRule="auto"/>
              <w:rPr>
                <w:bCs/>
              </w:rPr>
            </w:pPr>
          </w:p>
          <w:p w:rsidR="005B2742" w:rsidRDefault="005B2742" w:rsidP="001E79AF">
            <w:pPr>
              <w:spacing w:line="240" w:lineRule="auto"/>
              <w:rPr>
                <w:bCs/>
              </w:rPr>
            </w:pPr>
          </w:p>
          <w:p w:rsidR="005B2742" w:rsidRDefault="005B2742" w:rsidP="001E79AF">
            <w:pPr>
              <w:spacing w:line="240" w:lineRule="auto"/>
              <w:rPr>
                <w:bCs/>
              </w:rPr>
            </w:pPr>
          </w:p>
          <w:p w:rsidR="005B2742" w:rsidRDefault="005B2742" w:rsidP="001E79AF">
            <w:pPr>
              <w:spacing w:line="240" w:lineRule="auto"/>
              <w:rPr>
                <w:bCs/>
              </w:rPr>
            </w:pPr>
          </w:p>
          <w:p w:rsidR="00871AF4" w:rsidRPr="0049223C" w:rsidRDefault="00871AF4" w:rsidP="001E79AF">
            <w:pPr>
              <w:spacing w:line="240" w:lineRule="auto"/>
            </w:pPr>
          </w:p>
        </w:tc>
      </w:tr>
    </w:tbl>
    <w:p w:rsidR="00C87799" w:rsidRDefault="00C87799" w:rsidP="00871AF4"/>
    <w:sectPr w:rsidR="00C87799" w:rsidSect="001120F8">
      <w:footerReference w:type="default" r:id="rId9"/>
      <w:pgSz w:w="12240" w:h="15840"/>
      <w:pgMar w:top="720" w:right="720" w:bottom="720" w:left="720" w:header="720" w:footer="720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F59" w:rsidRDefault="001A2F59" w:rsidP="001120F8">
      <w:pPr>
        <w:spacing w:before="0" w:after="0" w:line="240" w:lineRule="auto"/>
      </w:pPr>
      <w:r>
        <w:separator/>
      </w:r>
    </w:p>
  </w:endnote>
  <w:endnote w:type="continuationSeparator" w:id="1">
    <w:p w:rsidR="001A2F59" w:rsidRDefault="001A2F59" w:rsidP="001120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F8" w:rsidRPr="001120F8" w:rsidRDefault="001120F8" w:rsidP="001120F8">
    <w:pPr>
      <w:pStyle w:val="Footer"/>
      <w:pBdr>
        <w:top w:val="single" w:sz="8" w:space="1" w:color="000000"/>
      </w:pBdr>
      <w:jc w:val="center"/>
      <w:rPr>
        <w:b/>
        <w:sz w:val="16"/>
        <w:szCs w:val="16"/>
      </w:rPr>
    </w:pPr>
    <w:r w:rsidRPr="001120F8">
      <w:rPr>
        <w:b/>
        <w:sz w:val="16"/>
        <w:szCs w:val="16"/>
      </w:rPr>
      <w:t>Anthropometry Case Study</w:t>
    </w:r>
    <w:r>
      <w:rPr>
        <w:b/>
        <w:sz w:val="16"/>
        <w:szCs w:val="16"/>
      </w:rPr>
      <w:t>:</w:t>
    </w:r>
    <w:r w:rsidRPr="001120F8">
      <w:rPr>
        <w:b/>
        <w:sz w:val="16"/>
        <w:szCs w:val="16"/>
      </w:rPr>
      <w:t xml:space="preserve"> Workbench</w:t>
    </w:r>
    <w:r>
      <w:rPr>
        <w:b/>
        <w:sz w:val="16"/>
        <w:szCs w:val="16"/>
      </w:rPr>
      <w:t xml:space="preserve"> </w:t>
    </w:r>
  </w:p>
  <w:p w:rsidR="001120F8" w:rsidRPr="001120F8" w:rsidRDefault="001120F8" w:rsidP="001120F8">
    <w:pPr>
      <w:pStyle w:val="Footer"/>
      <w:jc w:val="center"/>
      <w:rPr>
        <w:b/>
        <w:sz w:val="16"/>
        <w:szCs w:val="16"/>
      </w:rPr>
    </w:pPr>
    <w:r w:rsidRPr="001120F8">
      <w:rPr>
        <w:b/>
        <w:sz w:val="16"/>
        <w:szCs w:val="16"/>
      </w:rPr>
      <w:t>2008 Copyright ErgoSystems Consulting Group, Inc.    www.ergosystemsconsulting.com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F59" w:rsidRDefault="001A2F59" w:rsidP="001120F8">
      <w:pPr>
        <w:spacing w:before="0" w:after="0" w:line="240" w:lineRule="auto"/>
      </w:pPr>
      <w:r>
        <w:separator/>
      </w:r>
    </w:p>
  </w:footnote>
  <w:footnote w:type="continuationSeparator" w:id="1">
    <w:p w:rsidR="001A2F59" w:rsidRDefault="001A2F59" w:rsidP="001120F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72ED3"/>
    <w:multiLevelType w:val="hybridMultilevel"/>
    <w:tmpl w:val="2C60BF02"/>
    <w:lvl w:ilvl="0" w:tplc="E2964C8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902B92"/>
    <w:multiLevelType w:val="hybridMultilevel"/>
    <w:tmpl w:val="62002008"/>
    <w:lvl w:ilvl="0" w:tplc="D52C8DC4">
      <w:numFmt w:val="bullet"/>
      <w:lvlText w:val=""/>
      <w:lvlJc w:val="left"/>
      <w:pPr>
        <w:ind w:left="770" w:hanging="360"/>
      </w:pPr>
      <w:rPr>
        <w:rFonts w:ascii="Symbol" w:eastAsiaTheme="minorHAnsi" w:hAnsi="Symbol" w:cs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5D5428FB"/>
    <w:multiLevelType w:val="hybridMultilevel"/>
    <w:tmpl w:val="DBD2A948"/>
    <w:lvl w:ilvl="0" w:tplc="D52C8DC4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F417D2B"/>
    <w:multiLevelType w:val="hybridMultilevel"/>
    <w:tmpl w:val="78D4C84C"/>
    <w:lvl w:ilvl="0" w:tplc="D52C8DC4">
      <w:numFmt w:val="bullet"/>
      <w:lvlText w:val=""/>
      <w:lvlJc w:val="left"/>
      <w:pPr>
        <w:ind w:left="702" w:hanging="360"/>
      </w:pPr>
      <w:rPr>
        <w:rFonts w:ascii="Symbol" w:eastAsiaTheme="minorHAnsi" w:hAnsi="Symbol" w:cs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dgnword-docGUID" w:val="{BD4583F3-511C-45C3-B171-BA91193A5214}"/>
    <w:docVar w:name="dgnword-eventsink" w:val="74695480"/>
  </w:docVars>
  <w:rsids>
    <w:rsidRoot w:val="00993FFD"/>
    <w:rsid w:val="0002066C"/>
    <w:rsid w:val="000A3772"/>
    <w:rsid w:val="001120F8"/>
    <w:rsid w:val="001A2F59"/>
    <w:rsid w:val="0026371E"/>
    <w:rsid w:val="003A6CF0"/>
    <w:rsid w:val="00445FB6"/>
    <w:rsid w:val="00484162"/>
    <w:rsid w:val="00553833"/>
    <w:rsid w:val="005840C6"/>
    <w:rsid w:val="005B2742"/>
    <w:rsid w:val="006B3836"/>
    <w:rsid w:val="007A1722"/>
    <w:rsid w:val="00863FFE"/>
    <w:rsid w:val="00871AF4"/>
    <w:rsid w:val="00912233"/>
    <w:rsid w:val="00974BFC"/>
    <w:rsid w:val="00993FFD"/>
    <w:rsid w:val="009E0FD2"/>
    <w:rsid w:val="00A4737B"/>
    <w:rsid w:val="00B20081"/>
    <w:rsid w:val="00B8698B"/>
    <w:rsid w:val="00BC5A94"/>
    <w:rsid w:val="00C67A1F"/>
    <w:rsid w:val="00C70990"/>
    <w:rsid w:val="00C87799"/>
    <w:rsid w:val="00D01CEB"/>
    <w:rsid w:val="00D50E6D"/>
    <w:rsid w:val="00D53743"/>
    <w:rsid w:val="00EB2D4E"/>
    <w:rsid w:val="00ED7330"/>
    <w:rsid w:val="00F22891"/>
    <w:rsid w:val="00F462AF"/>
    <w:rsid w:val="00FC2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FFD"/>
    <w:pPr>
      <w:spacing w:before="60" w:after="60"/>
    </w:pPr>
    <w:rPr>
      <w:rFonts w:ascii="Arial" w:hAnsi="Arial" w:cs="Arial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374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484162"/>
    <w:pPr>
      <w:pBdr>
        <w:bottom w:val="single" w:sz="8" w:space="4" w:color="4F81BD" w:themeColor="accent1"/>
      </w:pBdr>
      <w:shd w:val="solid" w:color="1F497D" w:themeColor="text2" w:fill="auto"/>
      <w:spacing w:before="0" w:after="30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84162"/>
    <w:rPr>
      <w:rFonts w:ascii="Arial" w:eastAsiaTheme="majorEastAsia" w:hAnsi="Arial" w:cstheme="majorBidi"/>
      <w:b/>
      <w:color w:val="FFFFFF" w:themeColor="background1"/>
      <w:spacing w:val="5"/>
      <w:kern w:val="28"/>
      <w:sz w:val="52"/>
      <w:szCs w:val="52"/>
      <w:shd w:val="solid" w:color="1F497D" w:themeColor="text2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D53743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D53743"/>
    <w:pPr>
      <w:spacing w:after="0" w:line="240" w:lineRule="auto"/>
    </w:pPr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D53743"/>
    <w:pPr>
      <w:numPr>
        <w:numId w:val="2"/>
      </w:numPr>
      <w:contextualSpacing/>
    </w:pPr>
  </w:style>
  <w:style w:type="paragraph" w:customStyle="1" w:styleId="listparagraph0">
    <w:name w:val="listparagraph"/>
    <w:basedOn w:val="Normal"/>
    <w:rsid w:val="00993FFD"/>
    <w:pPr>
      <w:ind w:left="1440" w:hanging="360"/>
    </w:pPr>
  </w:style>
  <w:style w:type="paragraph" w:styleId="Header">
    <w:name w:val="header"/>
    <w:basedOn w:val="Normal"/>
    <w:link w:val="HeaderChar"/>
    <w:uiPriority w:val="99"/>
    <w:unhideWhenUsed/>
    <w:rsid w:val="001120F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0F8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20F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0F8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0F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0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122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DF7B0-585A-425E-835F-FC32C80BF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ErgoSystems</Company>
  <LinksUpToDate>false</LinksUpToDate>
  <CharactersWithSpaces>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ErgoSystems</dc:creator>
  <cp:lastModifiedBy>Mark Anderson</cp:lastModifiedBy>
  <cp:revision>2</cp:revision>
  <cp:lastPrinted>2008-12-21T02:38:00Z</cp:lastPrinted>
  <dcterms:created xsi:type="dcterms:W3CDTF">2009-04-09T16:47:00Z</dcterms:created>
  <dcterms:modified xsi:type="dcterms:W3CDTF">2009-04-09T16:47:00Z</dcterms:modified>
</cp:coreProperties>
</file>