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64DB21" w14:textId="77777777" w:rsidR="00554309" w:rsidRPr="00660425" w:rsidRDefault="00A347F9" w:rsidP="00CF11C4">
      <w:pPr>
        <w:jc w:val="center"/>
        <w:rPr>
          <w:rFonts w:cs="Arial"/>
          <w:b/>
          <w:sz w:val="52"/>
          <w:szCs w:val="32"/>
        </w:rPr>
      </w:pPr>
      <w:bookmarkStart w:id="0" w:name="_Hlk21244761"/>
      <w:r w:rsidRPr="00660425">
        <w:rPr>
          <w:rFonts w:cs="Arial"/>
          <w:b/>
          <w:sz w:val="52"/>
          <w:szCs w:val="32"/>
        </w:rPr>
        <w:t xml:space="preserve">Hennepin County </w:t>
      </w:r>
      <w:r w:rsidR="00DB4549" w:rsidRPr="00660425">
        <w:rPr>
          <w:rFonts w:cs="Arial"/>
          <w:b/>
          <w:sz w:val="52"/>
          <w:szCs w:val="32"/>
        </w:rPr>
        <w:t>Library</w:t>
      </w:r>
    </w:p>
    <w:p w14:paraId="63374FBC" w14:textId="1D4DC097" w:rsidR="00941DE2" w:rsidRPr="00660425" w:rsidRDefault="00A347F9" w:rsidP="00CF11C4">
      <w:pPr>
        <w:jc w:val="center"/>
        <w:rPr>
          <w:rFonts w:cs="Arial"/>
          <w:b/>
          <w:sz w:val="52"/>
          <w:szCs w:val="32"/>
        </w:rPr>
      </w:pPr>
      <w:r w:rsidRPr="00660425">
        <w:rPr>
          <w:rFonts w:cs="Arial"/>
          <w:b/>
          <w:sz w:val="52"/>
          <w:szCs w:val="32"/>
        </w:rPr>
        <w:t xml:space="preserve"> </w:t>
      </w:r>
      <w:r w:rsidR="00554309" w:rsidRPr="00660425">
        <w:rPr>
          <w:rFonts w:cs="Arial"/>
          <w:b/>
          <w:sz w:val="52"/>
          <w:szCs w:val="32"/>
        </w:rPr>
        <w:t xml:space="preserve">Ergonomics </w:t>
      </w:r>
      <w:r w:rsidR="00B26B84">
        <w:rPr>
          <w:rFonts w:cs="Arial"/>
          <w:b/>
          <w:sz w:val="52"/>
          <w:szCs w:val="32"/>
        </w:rPr>
        <w:t>at Hennepin County Library</w:t>
      </w:r>
    </w:p>
    <w:bookmarkEnd w:id="0"/>
    <w:p w14:paraId="5BFADBD4" w14:textId="672089DB" w:rsidR="00CD29BE" w:rsidRPr="00660425" w:rsidRDefault="00B26B84" w:rsidP="00CF11C4">
      <w:pPr>
        <w:jc w:val="center"/>
        <w:rPr>
          <w:rFonts w:cs="Arial"/>
          <w:b/>
          <w:sz w:val="40"/>
          <w:szCs w:val="32"/>
        </w:rPr>
      </w:pPr>
      <w:r>
        <w:rPr>
          <w:rFonts w:cs="Arial"/>
          <w:b/>
          <w:sz w:val="40"/>
          <w:szCs w:val="32"/>
        </w:rPr>
        <w:t>Training Script</w:t>
      </w:r>
      <w:r w:rsidR="00E352E9" w:rsidRPr="00660425">
        <w:rPr>
          <w:rFonts w:cs="Arial"/>
          <w:b/>
          <w:sz w:val="40"/>
          <w:szCs w:val="32"/>
        </w:rPr>
        <w:t xml:space="preserve"> </w:t>
      </w:r>
    </w:p>
    <w:tbl>
      <w:tblPr>
        <w:tblW w:w="1422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0"/>
        <w:gridCol w:w="7110"/>
      </w:tblGrid>
      <w:tr w:rsidR="00FA0DBA" w:rsidRPr="00660425" w14:paraId="35943F2A" w14:textId="77777777" w:rsidTr="00E352E9">
        <w:trPr>
          <w:trHeight w:val="387"/>
        </w:trPr>
        <w:tc>
          <w:tcPr>
            <w:tcW w:w="14220" w:type="dxa"/>
            <w:gridSpan w:val="2"/>
            <w:vAlign w:val="center"/>
          </w:tcPr>
          <w:p w14:paraId="69D543BB" w14:textId="22419D0B" w:rsidR="00FA0DBA" w:rsidRPr="00660425" w:rsidRDefault="00B26B84" w:rsidP="00AC3823">
            <w:pPr>
              <w:jc w:val="center"/>
              <w:rPr>
                <w:b/>
                <w:sz w:val="24"/>
                <w:szCs w:val="28"/>
              </w:rPr>
            </w:pPr>
            <w:r>
              <w:rPr>
                <w:b/>
                <w:sz w:val="24"/>
                <w:szCs w:val="28"/>
              </w:rPr>
              <w:t>Feb 7</w:t>
            </w:r>
            <w:r w:rsidR="000E5739" w:rsidRPr="00660425">
              <w:rPr>
                <w:b/>
                <w:sz w:val="24"/>
                <w:szCs w:val="28"/>
              </w:rPr>
              <w:t>, 2020</w:t>
            </w:r>
          </w:p>
        </w:tc>
      </w:tr>
      <w:tr w:rsidR="00FA0DBA" w:rsidRPr="00660425" w14:paraId="333CF4E6" w14:textId="77777777" w:rsidTr="004C5B89">
        <w:trPr>
          <w:trHeight w:val="2627"/>
        </w:trPr>
        <w:tc>
          <w:tcPr>
            <w:tcW w:w="7110" w:type="dxa"/>
          </w:tcPr>
          <w:p w14:paraId="13480D1F" w14:textId="77777777" w:rsidR="00FA0DBA" w:rsidRPr="00660425" w:rsidRDefault="00FA0DBA" w:rsidP="00AC3823">
            <w:pPr>
              <w:jc w:val="center"/>
              <w:rPr>
                <w:b/>
                <w:i/>
                <w:sz w:val="24"/>
              </w:rPr>
            </w:pPr>
            <w:r w:rsidRPr="00660425">
              <w:rPr>
                <w:b/>
                <w:i/>
                <w:sz w:val="24"/>
              </w:rPr>
              <w:t>Submitted to:</w:t>
            </w:r>
          </w:p>
          <w:p w14:paraId="4E2C1017" w14:textId="77777777" w:rsidR="00FF2444" w:rsidRPr="00660425" w:rsidRDefault="00FF2444" w:rsidP="00C63937">
            <w:pPr>
              <w:spacing w:before="0" w:after="0"/>
              <w:jc w:val="center"/>
              <w:rPr>
                <w:sz w:val="24"/>
              </w:rPr>
            </w:pPr>
            <w:r w:rsidRPr="00660425">
              <w:rPr>
                <w:bCs/>
                <w:sz w:val="24"/>
              </w:rPr>
              <w:t>Rita Hutton</w:t>
            </w:r>
          </w:p>
          <w:p w14:paraId="0B72142E" w14:textId="77777777" w:rsidR="00FF2444" w:rsidRPr="00660425" w:rsidRDefault="00FF2444" w:rsidP="00C63937">
            <w:pPr>
              <w:spacing w:before="0" w:after="0"/>
              <w:jc w:val="center"/>
              <w:rPr>
                <w:sz w:val="24"/>
              </w:rPr>
            </w:pPr>
            <w:r w:rsidRPr="00660425">
              <w:rPr>
                <w:sz w:val="24"/>
              </w:rPr>
              <w:t>Workplace Safety</w:t>
            </w:r>
          </w:p>
          <w:p w14:paraId="327CE9AD" w14:textId="77777777" w:rsidR="00FF2444" w:rsidRPr="00660425" w:rsidRDefault="00FF2444" w:rsidP="00C63937">
            <w:pPr>
              <w:spacing w:before="0" w:after="0"/>
              <w:jc w:val="center"/>
              <w:rPr>
                <w:sz w:val="24"/>
              </w:rPr>
            </w:pPr>
            <w:r w:rsidRPr="00660425">
              <w:rPr>
                <w:sz w:val="24"/>
              </w:rPr>
              <w:t xml:space="preserve"> Hennepin County Human Resources </w:t>
            </w:r>
            <w:r w:rsidRPr="00660425">
              <w:rPr>
                <w:sz w:val="24"/>
              </w:rPr>
              <w:br/>
              <w:t>A-228 Government Center</w:t>
            </w:r>
          </w:p>
          <w:p w14:paraId="7D1D57D4" w14:textId="77777777" w:rsidR="00FF2444" w:rsidRPr="00660425" w:rsidRDefault="00FF2444" w:rsidP="00C63937">
            <w:pPr>
              <w:spacing w:before="0" w:after="0"/>
              <w:jc w:val="center"/>
              <w:rPr>
                <w:sz w:val="24"/>
              </w:rPr>
            </w:pPr>
            <w:r w:rsidRPr="00660425">
              <w:rPr>
                <w:sz w:val="24"/>
              </w:rPr>
              <w:t xml:space="preserve"> 300 South Sixth Street </w:t>
            </w:r>
          </w:p>
          <w:p w14:paraId="69BF52E1" w14:textId="77777777" w:rsidR="00FF2444" w:rsidRPr="00660425" w:rsidRDefault="00FF2444" w:rsidP="00C63937">
            <w:pPr>
              <w:spacing w:before="0" w:after="0"/>
              <w:jc w:val="center"/>
              <w:rPr>
                <w:sz w:val="24"/>
              </w:rPr>
            </w:pPr>
            <w:r w:rsidRPr="00660425">
              <w:rPr>
                <w:sz w:val="24"/>
              </w:rPr>
              <w:t xml:space="preserve">Minneapolis, MN  55487 </w:t>
            </w:r>
          </w:p>
          <w:p w14:paraId="6BDB6D1C" w14:textId="77777777" w:rsidR="00FF2444" w:rsidRPr="00660425" w:rsidRDefault="00FF2444" w:rsidP="00C63937">
            <w:pPr>
              <w:spacing w:before="0" w:after="0"/>
              <w:jc w:val="center"/>
              <w:rPr>
                <w:sz w:val="24"/>
              </w:rPr>
            </w:pPr>
            <w:r w:rsidRPr="00660425">
              <w:rPr>
                <w:sz w:val="24"/>
              </w:rPr>
              <w:t>Office 612-543-1190 </w:t>
            </w:r>
          </w:p>
          <w:p w14:paraId="5BF5B02D" w14:textId="77777777" w:rsidR="00FF2444" w:rsidRPr="00660425" w:rsidRDefault="00FF2444" w:rsidP="00C63937">
            <w:pPr>
              <w:spacing w:before="0" w:after="0"/>
              <w:jc w:val="center"/>
              <w:rPr>
                <w:sz w:val="24"/>
              </w:rPr>
            </w:pPr>
            <w:r w:rsidRPr="00660425">
              <w:rPr>
                <w:sz w:val="24"/>
              </w:rPr>
              <w:t>Mobile: 612-414-9793</w:t>
            </w:r>
          </w:p>
          <w:p w14:paraId="3FBEF4F0" w14:textId="5AED0CBF" w:rsidR="00FA0DBA" w:rsidRPr="00660425" w:rsidRDefault="00FF2444" w:rsidP="00C63937">
            <w:pPr>
              <w:spacing w:before="0" w:after="0"/>
              <w:jc w:val="center"/>
              <w:rPr>
                <w:sz w:val="24"/>
              </w:rPr>
            </w:pPr>
            <w:r w:rsidRPr="00660425">
              <w:rPr>
                <w:sz w:val="24"/>
              </w:rPr>
              <w:t xml:space="preserve"> </w:t>
            </w:r>
            <w:hyperlink r:id="rId8" w:history="1">
              <w:r w:rsidRPr="00660425">
                <w:rPr>
                  <w:rStyle w:val="Hyperlink"/>
                  <w:sz w:val="24"/>
                </w:rPr>
                <w:t>rita.hutton@hennepin.us</w:t>
              </w:r>
            </w:hyperlink>
          </w:p>
        </w:tc>
        <w:tc>
          <w:tcPr>
            <w:tcW w:w="7110" w:type="dxa"/>
          </w:tcPr>
          <w:p w14:paraId="1BC77B06" w14:textId="77777777" w:rsidR="00FA0DBA" w:rsidRPr="00660425" w:rsidRDefault="00FA4DEF" w:rsidP="00AC3823">
            <w:pPr>
              <w:jc w:val="center"/>
              <w:rPr>
                <w:b/>
                <w:i/>
                <w:sz w:val="24"/>
                <w:szCs w:val="28"/>
              </w:rPr>
            </w:pPr>
            <w:r w:rsidRPr="00660425">
              <w:rPr>
                <w:b/>
                <w:i/>
                <w:sz w:val="24"/>
                <w:szCs w:val="28"/>
              </w:rPr>
              <w:t>Submitted</w:t>
            </w:r>
            <w:r w:rsidR="00FA0DBA" w:rsidRPr="00660425">
              <w:rPr>
                <w:b/>
                <w:i/>
                <w:sz w:val="24"/>
                <w:szCs w:val="28"/>
              </w:rPr>
              <w:t xml:space="preserve"> by:</w:t>
            </w:r>
          </w:p>
          <w:p w14:paraId="4EC754DE" w14:textId="77777777" w:rsidR="00FA0DBA" w:rsidRPr="00660425" w:rsidRDefault="00FA0DBA" w:rsidP="00C63937">
            <w:pPr>
              <w:spacing w:before="0" w:after="0"/>
              <w:jc w:val="center"/>
              <w:rPr>
                <w:sz w:val="24"/>
                <w:szCs w:val="28"/>
              </w:rPr>
            </w:pPr>
            <w:r w:rsidRPr="00660425">
              <w:rPr>
                <w:sz w:val="24"/>
                <w:szCs w:val="28"/>
              </w:rPr>
              <w:t>Mark Anderson, PT, CPE</w:t>
            </w:r>
          </w:p>
          <w:p w14:paraId="500FB19F" w14:textId="77777777" w:rsidR="00FA0DBA" w:rsidRPr="00660425" w:rsidRDefault="00FA0DBA" w:rsidP="00C63937">
            <w:pPr>
              <w:spacing w:before="0" w:after="0"/>
              <w:jc w:val="center"/>
              <w:rPr>
                <w:sz w:val="24"/>
                <w:szCs w:val="28"/>
              </w:rPr>
            </w:pPr>
            <w:r w:rsidRPr="00660425">
              <w:rPr>
                <w:sz w:val="24"/>
                <w:szCs w:val="28"/>
              </w:rPr>
              <w:t>ErgoSystems Consulting Group, Inc.</w:t>
            </w:r>
          </w:p>
          <w:p w14:paraId="051E0CF6" w14:textId="77777777" w:rsidR="00FA0DBA" w:rsidRPr="00660425" w:rsidRDefault="00FA0DBA" w:rsidP="00C63937">
            <w:pPr>
              <w:spacing w:before="0" w:after="0"/>
              <w:jc w:val="center"/>
              <w:rPr>
                <w:sz w:val="24"/>
                <w:szCs w:val="28"/>
              </w:rPr>
            </w:pPr>
            <w:r w:rsidRPr="00660425">
              <w:rPr>
                <w:sz w:val="24"/>
                <w:szCs w:val="28"/>
              </w:rPr>
              <w:t>7421 West Shoreline Drive</w:t>
            </w:r>
          </w:p>
          <w:p w14:paraId="6CE3F7EE" w14:textId="77777777" w:rsidR="00FA0DBA" w:rsidRPr="00660425" w:rsidRDefault="00FA0DBA" w:rsidP="00C63937">
            <w:pPr>
              <w:spacing w:before="0" w:after="0"/>
              <w:jc w:val="center"/>
              <w:rPr>
                <w:sz w:val="24"/>
                <w:szCs w:val="28"/>
              </w:rPr>
            </w:pPr>
            <w:r w:rsidRPr="00660425">
              <w:rPr>
                <w:sz w:val="24"/>
                <w:szCs w:val="28"/>
              </w:rPr>
              <w:t>Waconia, MN 55387</w:t>
            </w:r>
          </w:p>
          <w:p w14:paraId="00AB5901" w14:textId="77777777" w:rsidR="00FA0DBA" w:rsidRPr="00660425" w:rsidRDefault="00FA0DBA" w:rsidP="00C63937">
            <w:pPr>
              <w:spacing w:before="0" w:after="0"/>
              <w:jc w:val="center"/>
              <w:rPr>
                <w:sz w:val="24"/>
                <w:szCs w:val="28"/>
              </w:rPr>
            </w:pPr>
            <w:r w:rsidRPr="00660425">
              <w:rPr>
                <w:sz w:val="24"/>
                <w:szCs w:val="28"/>
              </w:rPr>
              <w:t>952-401-9296</w:t>
            </w:r>
          </w:p>
          <w:p w14:paraId="4882326F" w14:textId="77777777" w:rsidR="00FA0DBA" w:rsidRPr="00660425" w:rsidRDefault="00A835A2" w:rsidP="00C63937">
            <w:pPr>
              <w:spacing w:before="0" w:after="0"/>
              <w:jc w:val="center"/>
              <w:rPr>
                <w:sz w:val="24"/>
                <w:szCs w:val="28"/>
              </w:rPr>
            </w:pPr>
            <w:hyperlink r:id="rId9" w:history="1">
              <w:r w:rsidR="00FA0DBA" w:rsidRPr="00660425">
                <w:rPr>
                  <w:rStyle w:val="Hyperlink"/>
                  <w:sz w:val="24"/>
                  <w:szCs w:val="28"/>
                </w:rPr>
                <w:t>mark.anderson@ergosystemsconsulting.com</w:t>
              </w:r>
            </w:hyperlink>
          </w:p>
          <w:p w14:paraId="45D5B992" w14:textId="77777777" w:rsidR="00FA0DBA" w:rsidRPr="00660425" w:rsidRDefault="00FA0DBA" w:rsidP="00AC3823">
            <w:pPr>
              <w:jc w:val="center"/>
              <w:rPr>
                <w:b/>
                <w:sz w:val="24"/>
                <w:szCs w:val="28"/>
              </w:rPr>
            </w:pPr>
          </w:p>
        </w:tc>
      </w:tr>
    </w:tbl>
    <w:p w14:paraId="448BF3BF" w14:textId="77777777" w:rsidR="00A532EE" w:rsidRPr="00660425" w:rsidRDefault="00A532EE">
      <w:pPr>
        <w:rPr>
          <w:sz w:val="2"/>
        </w:rPr>
      </w:pPr>
    </w:p>
    <w:p w14:paraId="57032AD2" w14:textId="77777777" w:rsidR="0037640B" w:rsidRPr="00660425" w:rsidRDefault="0037640B" w:rsidP="00554309">
      <w:pPr>
        <w:rPr>
          <w:b/>
          <w:color w:val="FF0000"/>
        </w:rPr>
        <w:sectPr w:rsidR="0037640B" w:rsidRPr="00660425" w:rsidSect="00E352E9">
          <w:headerReference w:type="default" r:id="rId10"/>
          <w:pgSz w:w="15840" w:h="12240" w:orient="landscape" w:code="1"/>
          <w:pgMar w:top="1080" w:right="720" w:bottom="1080" w:left="720" w:header="720" w:footer="720" w:gutter="0"/>
          <w:pgBorders w:offsetFrom="page">
            <w:top w:val="single" w:sz="4" w:space="24" w:color="auto"/>
            <w:left w:val="single" w:sz="4" w:space="24" w:color="auto"/>
            <w:bottom w:val="single" w:sz="4" w:space="24" w:color="auto"/>
            <w:right w:val="single" w:sz="4" w:space="24" w:color="auto"/>
          </w:pgBorders>
          <w:pgNumType w:start="1"/>
          <w:cols w:space="720"/>
          <w:docGrid w:linePitch="360"/>
        </w:sectPr>
      </w:pPr>
    </w:p>
    <w:p w14:paraId="4FEB4206" w14:textId="77777777" w:rsidR="000E5739" w:rsidRPr="00660425" w:rsidRDefault="000E5739">
      <w:pPr>
        <w:spacing w:before="0" w:after="0"/>
        <w:rPr>
          <w:b/>
          <w:color w:val="FF0000"/>
        </w:rPr>
      </w:pPr>
      <w:r w:rsidRPr="00660425">
        <w:rPr>
          <w:b/>
          <w:color w:val="FF0000"/>
        </w:rPr>
        <w:br w:type="page"/>
      </w:r>
    </w:p>
    <w:p w14:paraId="0EDD3FDE" w14:textId="77777777" w:rsidR="000E5739" w:rsidRPr="00660425" w:rsidRDefault="000E5739" w:rsidP="00C63937"/>
    <w:p w14:paraId="164C9D63" w14:textId="77777777" w:rsidR="00692B6A" w:rsidRPr="00660425" w:rsidRDefault="00692B6A" w:rsidP="00941DE2">
      <w:pPr>
        <w:pBdr>
          <w:bottom w:val="single" w:sz="4" w:space="1" w:color="auto"/>
        </w:pBdr>
        <w:jc w:val="center"/>
        <w:rPr>
          <w:rFonts w:cs="Arial"/>
          <w:b/>
        </w:rPr>
      </w:pPr>
      <w:r w:rsidRPr="00660425">
        <w:rPr>
          <w:rFonts w:cs="Arial"/>
          <w:b/>
        </w:rPr>
        <w:t>TABLE OF CONTENTS</w:t>
      </w:r>
    </w:p>
    <w:bookmarkStart w:id="1" w:name="_GoBack"/>
    <w:bookmarkEnd w:id="1"/>
    <w:p w14:paraId="68F99772" w14:textId="3AB550F2" w:rsidR="00B26B84" w:rsidRDefault="00DF6115">
      <w:pPr>
        <w:pStyle w:val="TOC1"/>
        <w:rPr>
          <w:rFonts w:asciiTheme="minorHAnsi" w:eastAsiaTheme="minorEastAsia" w:hAnsiTheme="minorHAnsi" w:cstheme="minorBidi"/>
          <w:b w:val="0"/>
          <w:szCs w:val="22"/>
        </w:rPr>
      </w:pPr>
      <w:r w:rsidRPr="00660425">
        <w:rPr>
          <w:rFonts w:cs="Arial"/>
          <w:bCs/>
        </w:rPr>
        <w:fldChar w:fldCharType="begin"/>
      </w:r>
      <w:r w:rsidRPr="00660425">
        <w:rPr>
          <w:rFonts w:cs="Arial"/>
          <w:bCs/>
        </w:rPr>
        <w:instrText xml:space="preserve"> TOC \o "1-4" \h \z \u </w:instrText>
      </w:r>
      <w:r w:rsidRPr="00660425">
        <w:rPr>
          <w:rFonts w:cs="Arial"/>
          <w:bCs/>
        </w:rPr>
        <w:fldChar w:fldCharType="separate"/>
      </w:r>
      <w:hyperlink w:anchor="_Toc31975756" w:history="1">
        <w:r w:rsidR="00B26B84" w:rsidRPr="00402F69">
          <w:rPr>
            <w:rStyle w:val="Hyperlink"/>
          </w:rPr>
          <w:t>PowerPoint Slide Number</w:t>
        </w:r>
        <w:r w:rsidR="00B26B84">
          <w:rPr>
            <w:webHidden/>
          </w:rPr>
          <w:tab/>
        </w:r>
        <w:r w:rsidR="00B26B84">
          <w:rPr>
            <w:webHidden/>
          </w:rPr>
          <w:fldChar w:fldCharType="begin"/>
        </w:r>
        <w:r w:rsidR="00B26B84">
          <w:rPr>
            <w:webHidden/>
          </w:rPr>
          <w:instrText xml:space="preserve"> PAGEREF _Toc31975756 \h </w:instrText>
        </w:r>
        <w:r w:rsidR="00B26B84">
          <w:rPr>
            <w:webHidden/>
          </w:rPr>
        </w:r>
        <w:r w:rsidR="00B26B84">
          <w:rPr>
            <w:webHidden/>
          </w:rPr>
          <w:fldChar w:fldCharType="separate"/>
        </w:r>
        <w:r w:rsidR="00B26B84">
          <w:rPr>
            <w:webHidden/>
          </w:rPr>
          <w:t>4</w:t>
        </w:r>
        <w:r w:rsidR="00B26B84">
          <w:rPr>
            <w:webHidden/>
          </w:rPr>
          <w:fldChar w:fldCharType="end"/>
        </w:r>
      </w:hyperlink>
    </w:p>
    <w:p w14:paraId="4A33E00F" w14:textId="0AE9F9C9" w:rsidR="00B26B84" w:rsidRDefault="00B26B84">
      <w:pPr>
        <w:pStyle w:val="TOC1"/>
        <w:rPr>
          <w:rFonts w:asciiTheme="minorHAnsi" w:eastAsiaTheme="minorEastAsia" w:hAnsiTheme="minorHAnsi" w:cstheme="minorBidi"/>
          <w:b w:val="0"/>
          <w:szCs w:val="22"/>
        </w:rPr>
      </w:pPr>
      <w:hyperlink w:anchor="_Toc31975757" w:history="1">
        <w:r w:rsidRPr="00402F69">
          <w:rPr>
            <w:rStyle w:val="Hyperlink"/>
          </w:rPr>
          <w:t>TITLE SLIDE</w:t>
        </w:r>
        <w:r>
          <w:rPr>
            <w:webHidden/>
          </w:rPr>
          <w:tab/>
        </w:r>
        <w:r>
          <w:rPr>
            <w:webHidden/>
          </w:rPr>
          <w:fldChar w:fldCharType="begin"/>
        </w:r>
        <w:r>
          <w:rPr>
            <w:webHidden/>
          </w:rPr>
          <w:instrText xml:space="preserve"> PAGEREF _Toc31975757 \h </w:instrText>
        </w:r>
        <w:r>
          <w:rPr>
            <w:webHidden/>
          </w:rPr>
        </w:r>
        <w:r>
          <w:rPr>
            <w:webHidden/>
          </w:rPr>
          <w:fldChar w:fldCharType="separate"/>
        </w:r>
        <w:r>
          <w:rPr>
            <w:webHidden/>
          </w:rPr>
          <w:t>4</w:t>
        </w:r>
        <w:r>
          <w:rPr>
            <w:webHidden/>
          </w:rPr>
          <w:fldChar w:fldCharType="end"/>
        </w:r>
      </w:hyperlink>
    </w:p>
    <w:p w14:paraId="43276BA7" w14:textId="26D127C0" w:rsidR="00B26B84" w:rsidRDefault="00B26B84">
      <w:pPr>
        <w:pStyle w:val="TOC1"/>
        <w:rPr>
          <w:rFonts w:asciiTheme="minorHAnsi" w:eastAsiaTheme="minorEastAsia" w:hAnsiTheme="minorHAnsi" w:cstheme="minorBidi"/>
          <w:b w:val="0"/>
          <w:szCs w:val="22"/>
        </w:rPr>
      </w:pPr>
      <w:hyperlink w:anchor="_Toc31975758" w:history="1">
        <w:r w:rsidRPr="00402F69">
          <w:rPr>
            <w:rStyle w:val="Hyperlink"/>
          </w:rPr>
          <w:t>Introduction</w:t>
        </w:r>
        <w:r>
          <w:rPr>
            <w:webHidden/>
          </w:rPr>
          <w:tab/>
        </w:r>
        <w:r>
          <w:rPr>
            <w:webHidden/>
          </w:rPr>
          <w:fldChar w:fldCharType="begin"/>
        </w:r>
        <w:r>
          <w:rPr>
            <w:webHidden/>
          </w:rPr>
          <w:instrText xml:space="preserve"> PAGEREF _Toc31975758 \h </w:instrText>
        </w:r>
        <w:r>
          <w:rPr>
            <w:webHidden/>
          </w:rPr>
        </w:r>
        <w:r>
          <w:rPr>
            <w:webHidden/>
          </w:rPr>
          <w:fldChar w:fldCharType="separate"/>
        </w:r>
        <w:r>
          <w:rPr>
            <w:webHidden/>
          </w:rPr>
          <w:t>4</w:t>
        </w:r>
        <w:r>
          <w:rPr>
            <w:webHidden/>
          </w:rPr>
          <w:fldChar w:fldCharType="end"/>
        </w:r>
      </w:hyperlink>
    </w:p>
    <w:p w14:paraId="5A59B517" w14:textId="247EB5CA" w:rsidR="00B26B84" w:rsidRDefault="00B26B84">
      <w:pPr>
        <w:pStyle w:val="TOC2"/>
        <w:rPr>
          <w:rFonts w:asciiTheme="minorHAnsi" w:eastAsiaTheme="minorEastAsia" w:hAnsiTheme="minorHAnsi" w:cstheme="minorBidi"/>
          <w:b w:val="0"/>
          <w:szCs w:val="22"/>
        </w:rPr>
      </w:pPr>
      <w:hyperlink w:anchor="_Toc31975759" w:history="1">
        <w:r w:rsidRPr="00402F69">
          <w:rPr>
            <w:rStyle w:val="Hyperlink"/>
          </w:rPr>
          <w:t>The First Public Library</w:t>
        </w:r>
        <w:r>
          <w:rPr>
            <w:webHidden/>
          </w:rPr>
          <w:tab/>
        </w:r>
        <w:r>
          <w:rPr>
            <w:webHidden/>
          </w:rPr>
          <w:fldChar w:fldCharType="begin"/>
        </w:r>
        <w:r>
          <w:rPr>
            <w:webHidden/>
          </w:rPr>
          <w:instrText xml:space="preserve"> PAGEREF _Toc31975759 \h </w:instrText>
        </w:r>
        <w:r>
          <w:rPr>
            <w:webHidden/>
          </w:rPr>
        </w:r>
        <w:r>
          <w:rPr>
            <w:webHidden/>
          </w:rPr>
          <w:fldChar w:fldCharType="separate"/>
        </w:r>
        <w:r>
          <w:rPr>
            <w:webHidden/>
          </w:rPr>
          <w:t>4</w:t>
        </w:r>
        <w:r>
          <w:rPr>
            <w:webHidden/>
          </w:rPr>
          <w:fldChar w:fldCharType="end"/>
        </w:r>
      </w:hyperlink>
    </w:p>
    <w:p w14:paraId="3E8521E0" w14:textId="27185FB0" w:rsidR="00B26B84" w:rsidRDefault="00B26B84">
      <w:pPr>
        <w:pStyle w:val="TOC2"/>
        <w:rPr>
          <w:rFonts w:asciiTheme="minorHAnsi" w:eastAsiaTheme="minorEastAsia" w:hAnsiTheme="minorHAnsi" w:cstheme="minorBidi"/>
          <w:b w:val="0"/>
          <w:szCs w:val="22"/>
        </w:rPr>
      </w:pPr>
      <w:hyperlink w:anchor="_Toc31975760" w:history="1">
        <w:r w:rsidRPr="00402F69">
          <w:rPr>
            <w:rStyle w:val="Hyperlink"/>
          </w:rPr>
          <w:t>Hennepin County Library</w:t>
        </w:r>
        <w:r>
          <w:rPr>
            <w:webHidden/>
          </w:rPr>
          <w:tab/>
        </w:r>
        <w:r>
          <w:rPr>
            <w:webHidden/>
          </w:rPr>
          <w:fldChar w:fldCharType="begin"/>
        </w:r>
        <w:r>
          <w:rPr>
            <w:webHidden/>
          </w:rPr>
          <w:instrText xml:space="preserve"> PAGEREF _Toc31975760 \h </w:instrText>
        </w:r>
        <w:r>
          <w:rPr>
            <w:webHidden/>
          </w:rPr>
        </w:r>
        <w:r>
          <w:rPr>
            <w:webHidden/>
          </w:rPr>
          <w:fldChar w:fldCharType="separate"/>
        </w:r>
        <w:r>
          <w:rPr>
            <w:webHidden/>
          </w:rPr>
          <w:t>4</w:t>
        </w:r>
        <w:r>
          <w:rPr>
            <w:webHidden/>
          </w:rPr>
          <w:fldChar w:fldCharType="end"/>
        </w:r>
      </w:hyperlink>
    </w:p>
    <w:p w14:paraId="14716525" w14:textId="40F12371" w:rsidR="00B26B84" w:rsidRDefault="00B26B84">
      <w:pPr>
        <w:pStyle w:val="TOC1"/>
        <w:rPr>
          <w:rFonts w:asciiTheme="minorHAnsi" w:eastAsiaTheme="minorEastAsia" w:hAnsiTheme="minorHAnsi" w:cstheme="minorBidi"/>
          <w:b w:val="0"/>
          <w:szCs w:val="22"/>
        </w:rPr>
      </w:pPr>
      <w:hyperlink w:anchor="_Toc31975761" w:history="1">
        <w:r w:rsidRPr="00402F69">
          <w:rPr>
            <w:rStyle w:val="Hyperlink"/>
          </w:rPr>
          <w:t>Welcome</w:t>
        </w:r>
        <w:r>
          <w:rPr>
            <w:webHidden/>
          </w:rPr>
          <w:tab/>
        </w:r>
        <w:r>
          <w:rPr>
            <w:webHidden/>
          </w:rPr>
          <w:fldChar w:fldCharType="begin"/>
        </w:r>
        <w:r>
          <w:rPr>
            <w:webHidden/>
          </w:rPr>
          <w:instrText xml:space="preserve"> PAGEREF _Toc31975761 \h </w:instrText>
        </w:r>
        <w:r>
          <w:rPr>
            <w:webHidden/>
          </w:rPr>
        </w:r>
        <w:r>
          <w:rPr>
            <w:webHidden/>
          </w:rPr>
          <w:fldChar w:fldCharType="separate"/>
        </w:r>
        <w:r>
          <w:rPr>
            <w:webHidden/>
          </w:rPr>
          <w:t>4</w:t>
        </w:r>
        <w:r>
          <w:rPr>
            <w:webHidden/>
          </w:rPr>
          <w:fldChar w:fldCharType="end"/>
        </w:r>
      </w:hyperlink>
    </w:p>
    <w:p w14:paraId="5D41FCF4" w14:textId="039F320B" w:rsidR="00B26B84" w:rsidRDefault="00B26B84">
      <w:pPr>
        <w:pStyle w:val="TOC1"/>
        <w:rPr>
          <w:rFonts w:asciiTheme="minorHAnsi" w:eastAsiaTheme="minorEastAsia" w:hAnsiTheme="minorHAnsi" w:cstheme="minorBidi"/>
          <w:b w:val="0"/>
          <w:szCs w:val="22"/>
        </w:rPr>
      </w:pPr>
      <w:hyperlink w:anchor="_Toc31975762" w:history="1">
        <w:r w:rsidRPr="00402F69">
          <w:rPr>
            <w:rStyle w:val="Hyperlink"/>
          </w:rPr>
          <w:t>Health and Safety Strategies</w:t>
        </w:r>
        <w:r>
          <w:rPr>
            <w:webHidden/>
          </w:rPr>
          <w:tab/>
        </w:r>
        <w:r>
          <w:rPr>
            <w:webHidden/>
          </w:rPr>
          <w:fldChar w:fldCharType="begin"/>
        </w:r>
        <w:r>
          <w:rPr>
            <w:webHidden/>
          </w:rPr>
          <w:instrText xml:space="preserve"> PAGEREF _Toc31975762 \h </w:instrText>
        </w:r>
        <w:r>
          <w:rPr>
            <w:webHidden/>
          </w:rPr>
        </w:r>
        <w:r>
          <w:rPr>
            <w:webHidden/>
          </w:rPr>
          <w:fldChar w:fldCharType="separate"/>
        </w:r>
        <w:r>
          <w:rPr>
            <w:webHidden/>
          </w:rPr>
          <w:t>5</w:t>
        </w:r>
        <w:r>
          <w:rPr>
            <w:webHidden/>
          </w:rPr>
          <w:fldChar w:fldCharType="end"/>
        </w:r>
      </w:hyperlink>
    </w:p>
    <w:p w14:paraId="4792058A" w14:textId="1A76EC40" w:rsidR="00B26B84" w:rsidRDefault="00B26B84">
      <w:pPr>
        <w:pStyle w:val="TOC1"/>
        <w:rPr>
          <w:rFonts w:asciiTheme="minorHAnsi" w:eastAsiaTheme="minorEastAsia" w:hAnsiTheme="minorHAnsi" w:cstheme="minorBidi"/>
          <w:b w:val="0"/>
          <w:szCs w:val="22"/>
        </w:rPr>
      </w:pPr>
      <w:hyperlink w:anchor="_Toc31975763" w:history="1">
        <w:r w:rsidRPr="00402F69">
          <w:rPr>
            <w:rStyle w:val="Hyperlink"/>
          </w:rPr>
          <w:t>Ergonomics</w:t>
        </w:r>
        <w:r>
          <w:rPr>
            <w:webHidden/>
          </w:rPr>
          <w:tab/>
        </w:r>
        <w:r>
          <w:rPr>
            <w:webHidden/>
          </w:rPr>
          <w:fldChar w:fldCharType="begin"/>
        </w:r>
        <w:r>
          <w:rPr>
            <w:webHidden/>
          </w:rPr>
          <w:instrText xml:space="preserve"> PAGEREF _Toc31975763 \h </w:instrText>
        </w:r>
        <w:r>
          <w:rPr>
            <w:webHidden/>
          </w:rPr>
        </w:r>
        <w:r>
          <w:rPr>
            <w:webHidden/>
          </w:rPr>
          <w:fldChar w:fldCharType="separate"/>
        </w:r>
        <w:r>
          <w:rPr>
            <w:webHidden/>
          </w:rPr>
          <w:t>5</w:t>
        </w:r>
        <w:r>
          <w:rPr>
            <w:webHidden/>
          </w:rPr>
          <w:fldChar w:fldCharType="end"/>
        </w:r>
      </w:hyperlink>
    </w:p>
    <w:p w14:paraId="47EB645C" w14:textId="220181F9" w:rsidR="00B26B84" w:rsidRDefault="00B26B84">
      <w:pPr>
        <w:pStyle w:val="TOC2"/>
        <w:rPr>
          <w:rFonts w:asciiTheme="minorHAnsi" w:eastAsiaTheme="minorEastAsia" w:hAnsiTheme="minorHAnsi" w:cstheme="minorBidi"/>
          <w:b w:val="0"/>
          <w:szCs w:val="22"/>
        </w:rPr>
      </w:pPr>
      <w:hyperlink w:anchor="_Toc31975764" w:history="1">
        <w:r w:rsidRPr="00402F69">
          <w:rPr>
            <w:rStyle w:val="Hyperlink"/>
          </w:rPr>
          <w:t>What is Ergonomics?</w:t>
        </w:r>
        <w:r>
          <w:rPr>
            <w:webHidden/>
          </w:rPr>
          <w:tab/>
        </w:r>
        <w:r>
          <w:rPr>
            <w:webHidden/>
          </w:rPr>
          <w:fldChar w:fldCharType="begin"/>
        </w:r>
        <w:r>
          <w:rPr>
            <w:webHidden/>
          </w:rPr>
          <w:instrText xml:space="preserve"> PAGEREF _Toc31975764 \h </w:instrText>
        </w:r>
        <w:r>
          <w:rPr>
            <w:webHidden/>
          </w:rPr>
        </w:r>
        <w:r>
          <w:rPr>
            <w:webHidden/>
          </w:rPr>
          <w:fldChar w:fldCharType="separate"/>
        </w:r>
        <w:r>
          <w:rPr>
            <w:webHidden/>
          </w:rPr>
          <w:t>5</w:t>
        </w:r>
        <w:r>
          <w:rPr>
            <w:webHidden/>
          </w:rPr>
          <w:fldChar w:fldCharType="end"/>
        </w:r>
      </w:hyperlink>
    </w:p>
    <w:p w14:paraId="2C760679" w14:textId="4649C2D0" w:rsidR="00B26B84" w:rsidRDefault="00B26B84">
      <w:pPr>
        <w:pStyle w:val="TOC2"/>
        <w:rPr>
          <w:rFonts w:asciiTheme="minorHAnsi" w:eastAsiaTheme="minorEastAsia" w:hAnsiTheme="minorHAnsi" w:cstheme="minorBidi"/>
          <w:b w:val="0"/>
          <w:szCs w:val="22"/>
        </w:rPr>
      </w:pPr>
      <w:hyperlink w:anchor="_Toc31975765" w:history="1">
        <w:r w:rsidRPr="00402F69">
          <w:rPr>
            <w:rStyle w:val="Hyperlink"/>
          </w:rPr>
          <w:t>Ergonomics Principles</w:t>
        </w:r>
        <w:r>
          <w:rPr>
            <w:webHidden/>
          </w:rPr>
          <w:tab/>
        </w:r>
        <w:r>
          <w:rPr>
            <w:webHidden/>
          </w:rPr>
          <w:fldChar w:fldCharType="begin"/>
        </w:r>
        <w:r>
          <w:rPr>
            <w:webHidden/>
          </w:rPr>
          <w:instrText xml:space="preserve"> PAGEREF _Toc31975765 \h </w:instrText>
        </w:r>
        <w:r>
          <w:rPr>
            <w:webHidden/>
          </w:rPr>
        </w:r>
        <w:r>
          <w:rPr>
            <w:webHidden/>
          </w:rPr>
          <w:fldChar w:fldCharType="separate"/>
        </w:r>
        <w:r>
          <w:rPr>
            <w:webHidden/>
          </w:rPr>
          <w:t>6</w:t>
        </w:r>
        <w:r>
          <w:rPr>
            <w:webHidden/>
          </w:rPr>
          <w:fldChar w:fldCharType="end"/>
        </w:r>
      </w:hyperlink>
    </w:p>
    <w:p w14:paraId="46E31CC2" w14:textId="3C844CE2" w:rsidR="00B26B84" w:rsidRDefault="00B26B84">
      <w:pPr>
        <w:pStyle w:val="TOC2"/>
        <w:rPr>
          <w:rFonts w:asciiTheme="minorHAnsi" w:eastAsiaTheme="minorEastAsia" w:hAnsiTheme="minorHAnsi" w:cstheme="minorBidi"/>
          <w:b w:val="0"/>
          <w:szCs w:val="22"/>
        </w:rPr>
      </w:pPr>
      <w:hyperlink w:anchor="_Toc31975766" w:history="1">
        <w:r w:rsidRPr="00402F69">
          <w:rPr>
            <w:rStyle w:val="Hyperlink"/>
          </w:rPr>
          <w:t>Neutral Position</w:t>
        </w:r>
        <w:r>
          <w:rPr>
            <w:webHidden/>
          </w:rPr>
          <w:tab/>
        </w:r>
        <w:r>
          <w:rPr>
            <w:webHidden/>
          </w:rPr>
          <w:fldChar w:fldCharType="begin"/>
        </w:r>
        <w:r>
          <w:rPr>
            <w:webHidden/>
          </w:rPr>
          <w:instrText xml:space="preserve"> PAGEREF _Toc31975766 \h </w:instrText>
        </w:r>
        <w:r>
          <w:rPr>
            <w:webHidden/>
          </w:rPr>
        </w:r>
        <w:r>
          <w:rPr>
            <w:webHidden/>
          </w:rPr>
          <w:fldChar w:fldCharType="separate"/>
        </w:r>
        <w:r>
          <w:rPr>
            <w:webHidden/>
          </w:rPr>
          <w:t>6</w:t>
        </w:r>
        <w:r>
          <w:rPr>
            <w:webHidden/>
          </w:rPr>
          <w:fldChar w:fldCharType="end"/>
        </w:r>
      </w:hyperlink>
    </w:p>
    <w:p w14:paraId="11D31F49" w14:textId="1728EA5D" w:rsidR="00B26B84" w:rsidRDefault="00B26B84">
      <w:pPr>
        <w:pStyle w:val="TOC2"/>
        <w:rPr>
          <w:rFonts w:asciiTheme="minorHAnsi" w:eastAsiaTheme="minorEastAsia" w:hAnsiTheme="minorHAnsi" w:cstheme="minorBidi"/>
          <w:b w:val="0"/>
          <w:szCs w:val="22"/>
        </w:rPr>
      </w:pPr>
      <w:hyperlink w:anchor="_Toc31975767" w:history="1">
        <w:r w:rsidRPr="00402F69">
          <w:rPr>
            <w:rStyle w:val="Hyperlink"/>
          </w:rPr>
          <w:t>Reach Zone</w:t>
        </w:r>
        <w:r>
          <w:rPr>
            <w:webHidden/>
          </w:rPr>
          <w:tab/>
        </w:r>
        <w:r>
          <w:rPr>
            <w:webHidden/>
          </w:rPr>
          <w:fldChar w:fldCharType="begin"/>
        </w:r>
        <w:r>
          <w:rPr>
            <w:webHidden/>
          </w:rPr>
          <w:instrText xml:space="preserve"> PAGEREF _Toc31975767 \h </w:instrText>
        </w:r>
        <w:r>
          <w:rPr>
            <w:webHidden/>
          </w:rPr>
        </w:r>
        <w:r>
          <w:rPr>
            <w:webHidden/>
          </w:rPr>
          <w:fldChar w:fldCharType="separate"/>
        </w:r>
        <w:r>
          <w:rPr>
            <w:webHidden/>
          </w:rPr>
          <w:t>6</w:t>
        </w:r>
        <w:r>
          <w:rPr>
            <w:webHidden/>
          </w:rPr>
          <w:fldChar w:fldCharType="end"/>
        </w:r>
      </w:hyperlink>
    </w:p>
    <w:p w14:paraId="6B640111" w14:textId="751524A9" w:rsidR="00B26B84" w:rsidRDefault="00B26B84">
      <w:pPr>
        <w:pStyle w:val="TOC2"/>
        <w:rPr>
          <w:rFonts w:asciiTheme="minorHAnsi" w:eastAsiaTheme="minorEastAsia" w:hAnsiTheme="minorHAnsi" w:cstheme="minorBidi"/>
          <w:b w:val="0"/>
          <w:szCs w:val="22"/>
        </w:rPr>
      </w:pPr>
      <w:hyperlink w:anchor="_Toc31975768" w:history="1">
        <w:r w:rsidRPr="00402F69">
          <w:rPr>
            <w:rStyle w:val="Hyperlink"/>
          </w:rPr>
          <w:t>Power Position</w:t>
        </w:r>
        <w:r>
          <w:rPr>
            <w:webHidden/>
          </w:rPr>
          <w:tab/>
        </w:r>
        <w:r>
          <w:rPr>
            <w:webHidden/>
          </w:rPr>
          <w:fldChar w:fldCharType="begin"/>
        </w:r>
        <w:r>
          <w:rPr>
            <w:webHidden/>
          </w:rPr>
          <w:instrText xml:space="preserve"> PAGEREF _Toc31975768 \h </w:instrText>
        </w:r>
        <w:r>
          <w:rPr>
            <w:webHidden/>
          </w:rPr>
        </w:r>
        <w:r>
          <w:rPr>
            <w:webHidden/>
          </w:rPr>
          <w:fldChar w:fldCharType="separate"/>
        </w:r>
        <w:r>
          <w:rPr>
            <w:webHidden/>
          </w:rPr>
          <w:t>7</w:t>
        </w:r>
        <w:r>
          <w:rPr>
            <w:webHidden/>
          </w:rPr>
          <w:fldChar w:fldCharType="end"/>
        </w:r>
      </w:hyperlink>
    </w:p>
    <w:p w14:paraId="7689E94D" w14:textId="04148FA7" w:rsidR="00B26B84" w:rsidRDefault="00B26B84">
      <w:pPr>
        <w:pStyle w:val="TOC2"/>
        <w:rPr>
          <w:rFonts w:asciiTheme="minorHAnsi" w:eastAsiaTheme="minorEastAsia" w:hAnsiTheme="minorHAnsi" w:cstheme="minorBidi"/>
          <w:b w:val="0"/>
          <w:szCs w:val="22"/>
        </w:rPr>
      </w:pPr>
      <w:hyperlink w:anchor="_Toc31975769" w:history="1">
        <w:r w:rsidRPr="00402F69">
          <w:rPr>
            <w:rStyle w:val="Hyperlink"/>
          </w:rPr>
          <w:t>Fatigue Control</w:t>
        </w:r>
        <w:r>
          <w:rPr>
            <w:webHidden/>
          </w:rPr>
          <w:tab/>
        </w:r>
        <w:r>
          <w:rPr>
            <w:webHidden/>
          </w:rPr>
          <w:fldChar w:fldCharType="begin"/>
        </w:r>
        <w:r>
          <w:rPr>
            <w:webHidden/>
          </w:rPr>
          <w:instrText xml:space="preserve"> PAGEREF _Toc31975769 \h </w:instrText>
        </w:r>
        <w:r>
          <w:rPr>
            <w:webHidden/>
          </w:rPr>
        </w:r>
        <w:r>
          <w:rPr>
            <w:webHidden/>
          </w:rPr>
          <w:fldChar w:fldCharType="separate"/>
        </w:r>
        <w:r>
          <w:rPr>
            <w:webHidden/>
          </w:rPr>
          <w:t>8</w:t>
        </w:r>
        <w:r>
          <w:rPr>
            <w:webHidden/>
          </w:rPr>
          <w:fldChar w:fldCharType="end"/>
        </w:r>
      </w:hyperlink>
    </w:p>
    <w:p w14:paraId="23C82031" w14:textId="4C61A991" w:rsidR="00B26B84" w:rsidRDefault="00B26B84">
      <w:pPr>
        <w:pStyle w:val="TOC2"/>
        <w:rPr>
          <w:rFonts w:asciiTheme="minorHAnsi" w:eastAsiaTheme="minorEastAsia" w:hAnsiTheme="minorHAnsi" w:cstheme="minorBidi"/>
          <w:b w:val="0"/>
          <w:szCs w:val="22"/>
        </w:rPr>
      </w:pPr>
      <w:hyperlink w:anchor="_Toc31975770" w:history="1">
        <w:r w:rsidRPr="00402F69">
          <w:rPr>
            <w:rStyle w:val="Hyperlink"/>
          </w:rPr>
          <w:t>Use Ergonomics Principles</w:t>
        </w:r>
        <w:r>
          <w:rPr>
            <w:webHidden/>
          </w:rPr>
          <w:tab/>
        </w:r>
        <w:r>
          <w:rPr>
            <w:webHidden/>
          </w:rPr>
          <w:fldChar w:fldCharType="begin"/>
        </w:r>
        <w:r>
          <w:rPr>
            <w:webHidden/>
          </w:rPr>
          <w:instrText xml:space="preserve"> PAGEREF _Toc31975770 \h </w:instrText>
        </w:r>
        <w:r>
          <w:rPr>
            <w:webHidden/>
          </w:rPr>
        </w:r>
        <w:r>
          <w:rPr>
            <w:webHidden/>
          </w:rPr>
          <w:fldChar w:fldCharType="separate"/>
        </w:r>
        <w:r>
          <w:rPr>
            <w:webHidden/>
          </w:rPr>
          <w:t>8</w:t>
        </w:r>
        <w:r>
          <w:rPr>
            <w:webHidden/>
          </w:rPr>
          <w:fldChar w:fldCharType="end"/>
        </w:r>
      </w:hyperlink>
    </w:p>
    <w:p w14:paraId="4F87BCF5" w14:textId="1EA7925E" w:rsidR="00B26B84" w:rsidRDefault="00B26B84">
      <w:pPr>
        <w:pStyle w:val="TOC1"/>
        <w:rPr>
          <w:rFonts w:asciiTheme="minorHAnsi" w:eastAsiaTheme="minorEastAsia" w:hAnsiTheme="minorHAnsi" w:cstheme="minorBidi"/>
          <w:b w:val="0"/>
          <w:szCs w:val="22"/>
        </w:rPr>
      </w:pPr>
      <w:hyperlink w:anchor="_Toc31975771" w:history="1">
        <w:r w:rsidRPr="00402F69">
          <w:rPr>
            <w:rStyle w:val="Hyperlink"/>
          </w:rPr>
          <w:t>Stretching and Warm-up</w:t>
        </w:r>
        <w:r>
          <w:rPr>
            <w:webHidden/>
          </w:rPr>
          <w:tab/>
        </w:r>
        <w:r>
          <w:rPr>
            <w:webHidden/>
          </w:rPr>
          <w:fldChar w:fldCharType="begin"/>
        </w:r>
        <w:r>
          <w:rPr>
            <w:webHidden/>
          </w:rPr>
          <w:instrText xml:space="preserve"> PAGEREF _Toc31975771 \h </w:instrText>
        </w:r>
        <w:r>
          <w:rPr>
            <w:webHidden/>
          </w:rPr>
        </w:r>
        <w:r>
          <w:rPr>
            <w:webHidden/>
          </w:rPr>
          <w:fldChar w:fldCharType="separate"/>
        </w:r>
        <w:r>
          <w:rPr>
            <w:webHidden/>
          </w:rPr>
          <w:t>9</w:t>
        </w:r>
        <w:r>
          <w:rPr>
            <w:webHidden/>
          </w:rPr>
          <w:fldChar w:fldCharType="end"/>
        </w:r>
      </w:hyperlink>
    </w:p>
    <w:p w14:paraId="2568F5F2" w14:textId="3F00754F" w:rsidR="00B26B84" w:rsidRDefault="00B26B84">
      <w:pPr>
        <w:pStyle w:val="TOC1"/>
        <w:rPr>
          <w:rFonts w:asciiTheme="minorHAnsi" w:eastAsiaTheme="minorEastAsia" w:hAnsiTheme="minorHAnsi" w:cstheme="minorBidi"/>
          <w:b w:val="0"/>
          <w:szCs w:val="22"/>
        </w:rPr>
      </w:pPr>
      <w:hyperlink w:anchor="_Toc31975772" w:history="1">
        <w:r w:rsidRPr="00402F69">
          <w:rPr>
            <w:rStyle w:val="Hyperlink"/>
          </w:rPr>
          <w:t>Physical Fitness</w:t>
        </w:r>
        <w:r>
          <w:rPr>
            <w:webHidden/>
          </w:rPr>
          <w:tab/>
        </w:r>
        <w:r>
          <w:rPr>
            <w:webHidden/>
          </w:rPr>
          <w:fldChar w:fldCharType="begin"/>
        </w:r>
        <w:r>
          <w:rPr>
            <w:webHidden/>
          </w:rPr>
          <w:instrText xml:space="preserve"> PAGEREF _Toc31975772 \h </w:instrText>
        </w:r>
        <w:r>
          <w:rPr>
            <w:webHidden/>
          </w:rPr>
        </w:r>
        <w:r>
          <w:rPr>
            <w:webHidden/>
          </w:rPr>
          <w:fldChar w:fldCharType="separate"/>
        </w:r>
        <w:r>
          <w:rPr>
            <w:webHidden/>
          </w:rPr>
          <w:t>9</w:t>
        </w:r>
        <w:r>
          <w:rPr>
            <w:webHidden/>
          </w:rPr>
          <w:fldChar w:fldCharType="end"/>
        </w:r>
      </w:hyperlink>
    </w:p>
    <w:p w14:paraId="46B010D1" w14:textId="7918C8F8" w:rsidR="00B26B84" w:rsidRDefault="00B26B84">
      <w:pPr>
        <w:pStyle w:val="TOC1"/>
        <w:rPr>
          <w:rFonts w:asciiTheme="minorHAnsi" w:eastAsiaTheme="minorEastAsia" w:hAnsiTheme="minorHAnsi" w:cstheme="minorBidi"/>
          <w:b w:val="0"/>
          <w:szCs w:val="22"/>
        </w:rPr>
      </w:pPr>
      <w:hyperlink w:anchor="_Toc31975773" w:history="1">
        <w:r w:rsidRPr="00402F69">
          <w:rPr>
            <w:rStyle w:val="Hyperlink"/>
          </w:rPr>
          <w:t>Health and Wellness</w:t>
        </w:r>
        <w:r>
          <w:rPr>
            <w:webHidden/>
          </w:rPr>
          <w:tab/>
        </w:r>
        <w:r>
          <w:rPr>
            <w:webHidden/>
          </w:rPr>
          <w:fldChar w:fldCharType="begin"/>
        </w:r>
        <w:r>
          <w:rPr>
            <w:webHidden/>
          </w:rPr>
          <w:instrText xml:space="preserve"> PAGEREF _Toc31975773 \h </w:instrText>
        </w:r>
        <w:r>
          <w:rPr>
            <w:webHidden/>
          </w:rPr>
        </w:r>
        <w:r>
          <w:rPr>
            <w:webHidden/>
          </w:rPr>
          <w:fldChar w:fldCharType="separate"/>
        </w:r>
        <w:r>
          <w:rPr>
            <w:webHidden/>
          </w:rPr>
          <w:t>10</w:t>
        </w:r>
        <w:r>
          <w:rPr>
            <w:webHidden/>
          </w:rPr>
          <w:fldChar w:fldCharType="end"/>
        </w:r>
      </w:hyperlink>
    </w:p>
    <w:p w14:paraId="6B81FBD6" w14:textId="49564BD3" w:rsidR="00B26B84" w:rsidRDefault="00B26B84">
      <w:pPr>
        <w:pStyle w:val="TOC1"/>
        <w:rPr>
          <w:rFonts w:asciiTheme="minorHAnsi" w:eastAsiaTheme="minorEastAsia" w:hAnsiTheme="minorHAnsi" w:cstheme="minorBidi"/>
          <w:b w:val="0"/>
          <w:szCs w:val="22"/>
        </w:rPr>
      </w:pPr>
      <w:hyperlink w:anchor="_Toc31975774" w:history="1">
        <w:r w:rsidRPr="00402F69">
          <w:rPr>
            <w:rStyle w:val="Hyperlink"/>
          </w:rPr>
          <w:t>Power Lift (Body Mechanics and Techniques)</w:t>
        </w:r>
        <w:r>
          <w:rPr>
            <w:webHidden/>
          </w:rPr>
          <w:tab/>
        </w:r>
        <w:r>
          <w:rPr>
            <w:webHidden/>
          </w:rPr>
          <w:fldChar w:fldCharType="begin"/>
        </w:r>
        <w:r>
          <w:rPr>
            <w:webHidden/>
          </w:rPr>
          <w:instrText xml:space="preserve"> PAGEREF _Toc31975774 \h </w:instrText>
        </w:r>
        <w:r>
          <w:rPr>
            <w:webHidden/>
          </w:rPr>
        </w:r>
        <w:r>
          <w:rPr>
            <w:webHidden/>
          </w:rPr>
          <w:fldChar w:fldCharType="separate"/>
        </w:r>
        <w:r>
          <w:rPr>
            <w:webHidden/>
          </w:rPr>
          <w:t>10</w:t>
        </w:r>
        <w:r>
          <w:rPr>
            <w:webHidden/>
          </w:rPr>
          <w:fldChar w:fldCharType="end"/>
        </w:r>
      </w:hyperlink>
    </w:p>
    <w:p w14:paraId="74A73FBE" w14:textId="581ED709" w:rsidR="00B26B84" w:rsidRDefault="00B26B84">
      <w:pPr>
        <w:pStyle w:val="TOC2"/>
        <w:rPr>
          <w:rFonts w:asciiTheme="minorHAnsi" w:eastAsiaTheme="minorEastAsia" w:hAnsiTheme="minorHAnsi" w:cstheme="minorBidi"/>
          <w:b w:val="0"/>
          <w:szCs w:val="22"/>
        </w:rPr>
      </w:pPr>
      <w:hyperlink w:anchor="_Toc31975775" w:history="1">
        <w:r w:rsidRPr="00402F69">
          <w:rPr>
            <w:rStyle w:val="Hyperlink"/>
          </w:rPr>
          <w:t>Safest Lift?</w:t>
        </w:r>
        <w:r>
          <w:rPr>
            <w:webHidden/>
          </w:rPr>
          <w:tab/>
        </w:r>
        <w:r>
          <w:rPr>
            <w:webHidden/>
          </w:rPr>
          <w:fldChar w:fldCharType="begin"/>
        </w:r>
        <w:r>
          <w:rPr>
            <w:webHidden/>
          </w:rPr>
          <w:instrText xml:space="preserve"> PAGEREF _Toc31975775 \h </w:instrText>
        </w:r>
        <w:r>
          <w:rPr>
            <w:webHidden/>
          </w:rPr>
        </w:r>
        <w:r>
          <w:rPr>
            <w:webHidden/>
          </w:rPr>
          <w:fldChar w:fldCharType="separate"/>
        </w:r>
        <w:r>
          <w:rPr>
            <w:webHidden/>
          </w:rPr>
          <w:t>10</w:t>
        </w:r>
        <w:r>
          <w:rPr>
            <w:webHidden/>
          </w:rPr>
          <w:fldChar w:fldCharType="end"/>
        </w:r>
      </w:hyperlink>
    </w:p>
    <w:p w14:paraId="4F4557BB" w14:textId="5411BE59" w:rsidR="00B26B84" w:rsidRDefault="00B26B84">
      <w:pPr>
        <w:pStyle w:val="TOC2"/>
        <w:rPr>
          <w:rFonts w:asciiTheme="minorHAnsi" w:eastAsiaTheme="minorEastAsia" w:hAnsiTheme="minorHAnsi" w:cstheme="minorBidi"/>
          <w:b w:val="0"/>
          <w:szCs w:val="22"/>
        </w:rPr>
      </w:pPr>
      <w:hyperlink w:anchor="_Toc31975776" w:history="1">
        <w:r w:rsidRPr="00402F69">
          <w:rPr>
            <w:rStyle w:val="Hyperlink"/>
          </w:rPr>
          <w:t>Personal Performance Limit</w:t>
        </w:r>
        <w:r>
          <w:rPr>
            <w:webHidden/>
          </w:rPr>
          <w:tab/>
        </w:r>
        <w:r>
          <w:rPr>
            <w:webHidden/>
          </w:rPr>
          <w:fldChar w:fldCharType="begin"/>
        </w:r>
        <w:r>
          <w:rPr>
            <w:webHidden/>
          </w:rPr>
          <w:instrText xml:space="preserve"> PAGEREF _Toc31975776 \h </w:instrText>
        </w:r>
        <w:r>
          <w:rPr>
            <w:webHidden/>
          </w:rPr>
        </w:r>
        <w:r>
          <w:rPr>
            <w:webHidden/>
          </w:rPr>
          <w:fldChar w:fldCharType="separate"/>
        </w:r>
        <w:r>
          <w:rPr>
            <w:webHidden/>
          </w:rPr>
          <w:t>11</w:t>
        </w:r>
        <w:r>
          <w:rPr>
            <w:webHidden/>
          </w:rPr>
          <w:fldChar w:fldCharType="end"/>
        </w:r>
      </w:hyperlink>
    </w:p>
    <w:p w14:paraId="32437694" w14:textId="50A976B0" w:rsidR="00B26B84" w:rsidRDefault="00B26B84">
      <w:pPr>
        <w:pStyle w:val="TOC2"/>
        <w:rPr>
          <w:rFonts w:asciiTheme="minorHAnsi" w:eastAsiaTheme="minorEastAsia" w:hAnsiTheme="minorHAnsi" w:cstheme="minorBidi"/>
          <w:b w:val="0"/>
          <w:szCs w:val="22"/>
        </w:rPr>
      </w:pPr>
      <w:hyperlink w:anchor="_Toc31975777" w:history="1">
        <w:r w:rsidRPr="00402F69">
          <w:rPr>
            <w:rStyle w:val="Hyperlink"/>
          </w:rPr>
          <w:t>Power Lift Technique</w:t>
        </w:r>
        <w:r>
          <w:rPr>
            <w:webHidden/>
          </w:rPr>
          <w:tab/>
        </w:r>
        <w:r>
          <w:rPr>
            <w:webHidden/>
          </w:rPr>
          <w:fldChar w:fldCharType="begin"/>
        </w:r>
        <w:r>
          <w:rPr>
            <w:webHidden/>
          </w:rPr>
          <w:instrText xml:space="preserve"> PAGEREF _Toc31975777 \h </w:instrText>
        </w:r>
        <w:r>
          <w:rPr>
            <w:webHidden/>
          </w:rPr>
        </w:r>
        <w:r>
          <w:rPr>
            <w:webHidden/>
          </w:rPr>
          <w:fldChar w:fldCharType="separate"/>
        </w:r>
        <w:r>
          <w:rPr>
            <w:webHidden/>
          </w:rPr>
          <w:t>11</w:t>
        </w:r>
        <w:r>
          <w:rPr>
            <w:webHidden/>
          </w:rPr>
          <w:fldChar w:fldCharType="end"/>
        </w:r>
      </w:hyperlink>
    </w:p>
    <w:p w14:paraId="6128D6D8" w14:textId="41765342" w:rsidR="00B26B84" w:rsidRDefault="00B26B84">
      <w:pPr>
        <w:pStyle w:val="TOC2"/>
        <w:rPr>
          <w:rFonts w:asciiTheme="minorHAnsi" w:eastAsiaTheme="minorEastAsia" w:hAnsiTheme="minorHAnsi" w:cstheme="minorBidi"/>
          <w:b w:val="0"/>
          <w:szCs w:val="22"/>
        </w:rPr>
      </w:pPr>
      <w:hyperlink w:anchor="_Toc31975778" w:history="1">
        <w:r w:rsidRPr="00402F69">
          <w:rPr>
            <w:rStyle w:val="Hyperlink"/>
          </w:rPr>
          <w:t>Look Up!</w:t>
        </w:r>
        <w:r>
          <w:rPr>
            <w:webHidden/>
          </w:rPr>
          <w:tab/>
        </w:r>
        <w:r>
          <w:rPr>
            <w:webHidden/>
          </w:rPr>
          <w:fldChar w:fldCharType="begin"/>
        </w:r>
        <w:r>
          <w:rPr>
            <w:webHidden/>
          </w:rPr>
          <w:instrText xml:space="preserve"> PAGEREF _Toc31975778 \h </w:instrText>
        </w:r>
        <w:r>
          <w:rPr>
            <w:webHidden/>
          </w:rPr>
        </w:r>
        <w:r>
          <w:rPr>
            <w:webHidden/>
          </w:rPr>
          <w:fldChar w:fldCharType="separate"/>
        </w:r>
        <w:r>
          <w:rPr>
            <w:webHidden/>
          </w:rPr>
          <w:t>12</w:t>
        </w:r>
        <w:r>
          <w:rPr>
            <w:webHidden/>
          </w:rPr>
          <w:fldChar w:fldCharType="end"/>
        </w:r>
      </w:hyperlink>
    </w:p>
    <w:p w14:paraId="76C6F674" w14:textId="0B6DD236" w:rsidR="00B26B84" w:rsidRDefault="00B26B84">
      <w:pPr>
        <w:pStyle w:val="TOC2"/>
        <w:rPr>
          <w:rFonts w:asciiTheme="minorHAnsi" w:eastAsiaTheme="minorEastAsia" w:hAnsiTheme="minorHAnsi" w:cstheme="minorBidi"/>
          <w:b w:val="0"/>
          <w:szCs w:val="22"/>
        </w:rPr>
      </w:pPr>
      <w:hyperlink w:anchor="_Toc31975779" w:history="1">
        <w:r w:rsidRPr="00402F69">
          <w:rPr>
            <w:rStyle w:val="Hyperlink"/>
          </w:rPr>
          <w:t>Golfer’s Lift</w:t>
        </w:r>
        <w:r>
          <w:rPr>
            <w:webHidden/>
          </w:rPr>
          <w:tab/>
        </w:r>
        <w:r>
          <w:rPr>
            <w:webHidden/>
          </w:rPr>
          <w:fldChar w:fldCharType="begin"/>
        </w:r>
        <w:r>
          <w:rPr>
            <w:webHidden/>
          </w:rPr>
          <w:instrText xml:space="preserve"> PAGEREF _Toc31975779 \h </w:instrText>
        </w:r>
        <w:r>
          <w:rPr>
            <w:webHidden/>
          </w:rPr>
        </w:r>
        <w:r>
          <w:rPr>
            <w:webHidden/>
          </w:rPr>
          <w:fldChar w:fldCharType="separate"/>
        </w:r>
        <w:r>
          <w:rPr>
            <w:webHidden/>
          </w:rPr>
          <w:t>12</w:t>
        </w:r>
        <w:r>
          <w:rPr>
            <w:webHidden/>
          </w:rPr>
          <w:fldChar w:fldCharType="end"/>
        </w:r>
      </w:hyperlink>
    </w:p>
    <w:p w14:paraId="49E9C61D" w14:textId="7A3D5F7B" w:rsidR="00B26B84" w:rsidRDefault="00B26B84">
      <w:pPr>
        <w:pStyle w:val="TOC1"/>
        <w:rPr>
          <w:rFonts w:asciiTheme="minorHAnsi" w:eastAsiaTheme="minorEastAsia" w:hAnsiTheme="minorHAnsi" w:cstheme="minorBidi"/>
          <w:b w:val="0"/>
          <w:szCs w:val="22"/>
        </w:rPr>
      </w:pPr>
      <w:hyperlink w:anchor="_Toc31975780" w:history="1">
        <w:r w:rsidRPr="00402F69">
          <w:rPr>
            <w:rStyle w:val="Hyperlink"/>
          </w:rPr>
          <w:t>Tips and Techniques</w:t>
        </w:r>
        <w:r>
          <w:rPr>
            <w:webHidden/>
          </w:rPr>
          <w:tab/>
        </w:r>
        <w:r>
          <w:rPr>
            <w:webHidden/>
          </w:rPr>
          <w:fldChar w:fldCharType="begin"/>
        </w:r>
        <w:r>
          <w:rPr>
            <w:webHidden/>
          </w:rPr>
          <w:instrText xml:space="preserve"> PAGEREF _Toc31975780 \h </w:instrText>
        </w:r>
        <w:r>
          <w:rPr>
            <w:webHidden/>
          </w:rPr>
        </w:r>
        <w:r>
          <w:rPr>
            <w:webHidden/>
          </w:rPr>
          <w:fldChar w:fldCharType="separate"/>
        </w:r>
        <w:r>
          <w:rPr>
            <w:webHidden/>
          </w:rPr>
          <w:t>12</w:t>
        </w:r>
        <w:r>
          <w:rPr>
            <w:webHidden/>
          </w:rPr>
          <w:fldChar w:fldCharType="end"/>
        </w:r>
      </w:hyperlink>
    </w:p>
    <w:p w14:paraId="286217AF" w14:textId="7498FA43" w:rsidR="00B26B84" w:rsidRDefault="00B26B84">
      <w:pPr>
        <w:pStyle w:val="TOC2"/>
        <w:rPr>
          <w:rFonts w:asciiTheme="minorHAnsi" w:eastAsiaTheme="minorEastAsia" w:hAnsiTheme="minorHAnsi" w:cstheme="minorBidi"/>
          <w:b w:val="0"/>
          <w:szCs w:val="22"/>
        </w:rPr>
      </w:pPr>
      <w:hyperlink w:anchor="_Toc31975781" w:history="1">
        <w:r w:rsidRPr="00402F69">
          <w:rPr>
            <w:rStyle w:val="Hyperlink"/>
          </w:rPr>
          <w:t>Shelving</w:t>
        </w:r>
        <w:r>
          <w:rPr>
            <w:webHidden/>
          </w:rPr>
          <w:tab/>
        </w:r>
        <w:r>
          <w:rPr>
            <w:webHidden/>
          </w:rPr>
          <w:fldChar w:fldCharType="begin"/>
        </w:r>
        <w:r>
          <w:rPr>
            <w:webHidden/>
          </w:rPr>
          <w:instrText xml:space="preserve"> PAGEREF _Toc31975781 \h </w:instrText>
        </w:r>
        <w:r>
          <w:rPr>
            <w:webHidden/>
          </w:rPr>
        </w:r>
        <w:r>
          <w:rPr>
            <w:webHidden/>
          </w:rPr>
          <w:fldChar w:fldCharType="separate"/>
        </w:r>
        <w:r>
          <w:rPr>
            <w:webHidden/>
          </w:rPr>
          <w:t>13</w:t>
        </w:r>
        <w:r>
          <w:rPr>
            <w:webHidden/>
          </w:rPr>
          <w:fldChar w:fldCharType="end"/>
        </w:r>
      </w:hyperlink>
    </w:p>
    <w:p w14:paraId="5633638C" w14:textId="23FBB0D3" w:rsidR="00B26B84" w:rsidRDefault="00B26B84">
      <w:pPr>
        <w:pStyle w:val="TOC3"/>
        <w:rPr>
          <w:rFonts w:asciiTheme="minorHAnsi" w:eastAsiaTheme="minorEastAsia" w:hAnsiTheme="minorHAnsi" w:cstheme="minorBidi"/>
          <w:b w:val="0"/>
          <w:i w:val="0"/>
          <w:szCs w:val="22"/>
        </w:rPr>
      </w:pPr>
      <w:hyperlink w:anchor="_Toc31975782" w:history="1">
        <w:r w:rsidRPr="00402F69">
          <w:rPr>
            <w:rStyle w:val="Hyperlink"/>
          </w:rPr>
          <w:t>Lower Shelf Levels</w:t>
        </w:r>
        <w:r>
          <w:rPr>
            <w:webHidden/>
          </w:rPr>
          <w:tab/>
        </w:r>
        <w:r>
          <w:rPr>
            <w:webHidden/>
          </w:rPr>
          <w:fldChar w:fldCharType="begin"/>
        </w:r>
        <w:r>
          <w:rPr>
            <w:webHidden/>
          </w:rPr>
          <w:instrText xml:space="preserve"> PAGEREF _Toc31975782 \h </w:instrText>
        </w:r>
        <w:r>
          <w:rPr>
            <w:webHidden/>
          </w:rPr>
        </w:r>
        <w:r>
          <w:rPr>
            <w:webHidden/>
          </w:rPr>
          <w:fldChar w:fldCharType="separate"/>
        </w:r>
        <w:r>
          <w:rPr>
            <w:webHidden/>
          </w:rPr>
          <w:t>13</w:t>
        </w:r>
        <w:r>
          <w:rPr>
            <w:webHidden/>
          </w:rPr>
          <w:fldChar w:fldCharType="end"/>
        </w:r>
      </w:hyperlink>
    </w:p>
    <w:p w14:paraId="0C7EDCEF" w14:textId="5836A01E" w:rsidR="00B26B84" w:rsidRDefault="00B26B84">
      <w:pPr>
        <w:pStyle w:val="TOC4"/>
        <w:rPr>
          <w:rFonts w:asciiTheme="minorHAnsi" w:eastAsiaTheme="minorEastAsia" w:hAnsiTheme="minorHAnsi" w:cstheme="minorBidi"/>
          <w:noProof/>
          <w:szCs w:val="22"/>
        </w:rPr>
      </w:pPr>
      <w:hyperlink w:anchor="_Toc31975783" w:history="1">
        <w:r w:rsidRPr="00402F69">
          <w:rPr>
            <w:rStyle w:val="Hyperlink"/>
            <w:noProof/>
          </w:rPr>
          <w:t>Deep Squat</w:t>
        </w:r>
        <w:r>
          <w:rPr>
            <w:noProof/>
            <w:webHidden/>
          </w:rPr>
          <w:tab/>
        </w:r>
        <w:r>
          <w:rPr>
            <w:noProof/>
            <w:webHidden/>
          </w:rPr>
          <w:fldChar w:fldCharType="begin"/>
        </w:r>
        <w:r>
          <w:rPr>
            <w:noProof/>
            <w:webHidden/>
          </w:rPr>
          <w:instrText xml:space="preserve"> PAGEREF _Toc31975783 \h </w:instrText>
        </w:r>
        <w:r>
          <w:rPr>
            <w:noProof/>
            <w:webHidden/>
          </w:rPr>
        </w:r>
        <w:r>
          <w:rPr>
            <w:noProof/>
            <w:webHidden/>
          </w:rPr>
          <w:fldChar w:fldCharType="separate"/>
        </w:r>
        <w:r>
          <w:rPr>
            <w:noProof/>
            <w:webHidden/>
          </w:rPr>
          <w:t>14</w:t>
        </w:r>
        <w:r>
          <w:rPr>
            <w:noProof/>
            <w:webHidden/>
          </w:rPr>
          <w:fldChar w:fldCharType="end"/>
        </w:r>
      </w:hyperlink>
    </w:p>
    <w:p w14:paraId="79EE85F3" w14:textId="6145251C" w:rsidR="00B26B84" w:rsidRDefault="00B26B84">
      <w:pPr>
        <w:pStyle w:val="TOC4"/>
        <w:rPr>
          <w:rFonts w:asciiTheme="minorHAnsi" w:eastAsiaTheme="minorEastAsia" w:hAnsiTheme="minorHAnsi" w:cstheme="minorBidi"/>
          <w:noProof/>
          <w:szCs w:val="22"/>
        </w:rPr>
      </w:pPr>
      <w:hyperlink w:anchor="_Toc31975784" w:history="1">
        <w:r w:rsidRPr="00402F69">
          <w:rPr>
            <w:rStyle w:val="Hyperlink"/>
            <w:noProof/>
          </w:rPr>
          <w:t>Power Lift</w:t>
        </w:r>
        <w:r>
          <w:rPr>
            <w:noProof/>
            <w:webHidden/>
          </w:rPr>
          <w:tab/>
        </w:r>
        <w:r>
          <w:rPr>
            <w:noProof/>
            <w:webHidden/>
          </w:rPr>
          <w:fldChar w:fldCharType="begin"/>
        </w:r>
        <w:r>
          <w:rPr>
            <w:noProof/>
            <w:webHidden/>
          </w:rPr>
          <w:instrText xml:space="preserve"> PAGEREF _Toc31975784 \h </w:instrText>
        </w:r>
        <w:r>
          <w:rPr>
            <w:noProof/>
            <w:webHidden/>
          </w:rPr>
        </w:r>
        <w:r>
          <w:rPr>
            <w:noProof/>
            <w:webHidden/>
          </w:rPr>
          <w:fldChar w:fldCharType="separate"/>
        </w:r>
        <w:r>
          <w:rPr>
            <w:noProof/>
            <w:webHidden/>
          </w:rPr>
          <w:t>14</w:t>
        </w:r>
        <w:r>
          <w:rPr>
            <w:noProof/>
            <w:webHidden/>
          </w:rPr>
          <w:fldChar w:fldCharType="end"/>
        </w:r>
      </w:hyperlink>
    </w:p>
    <w:p w14:paraId="4E95C645" w14:textId="0E2D2DF9" w:rsidR="00B26B84" w:rsidRDefault="00B26B84">
      <w:pPr>
        <w:pStyle w:val="TOC4"/>
        <w:rPr>
          <w:rFonts w:asciiTheme="minorHAnsi" w:eastAsiaTheme="minorEastAsia" w:hAnsiTheme="minorHAnsi" w:cstheme="minorBidi"/>
          <w:noProof/>
          <w:szCs w:val="22"/>
        </w:rPr>
      </w:pPr>
      <w:hyperlink w:anchor="_Toc31975785" w:history="1">
        <w:r w:rsidRPr="00402F69">
          <w:rPr>
            <w:rStyle w:val="Hyperlink"/>
            <w:noProof/>
          </w:rPr>
          <w:t>Down on Knee</w:t>
        </w:r>
        <w:r>
          <w:rPr>
            <w:noProof/>
            <w:webHidden/>
          </w:rPr>
          <w:tab/>
        </w:r>
        <w:r>
          <w:rPr>
            <w:noProof/>
            <w:webHidden/>
          </w:rPr>
          <w:fldChar w:fldCharType="begin"/>
        </w:r>
        <w:r>
          <w:rPr>
            <w:noProof/>
            <w:webHidden/>
          </w:rPr>
          <w:instrText xml:space="preserve"> PAGEREF _Toc31975785 \h </w:instrText>
        </w:r>
        <w:r>
          <w:rPr>
            <w:noProof/>
            <w:webHidden/>
          </w:rPr>
        </w:r>
        <w:r>
          <w:rPr>
            <w:noProof/>
            <w:webHidden/>
          </w:rPr>
          <w:fldChar w:fldCharType="separate"/>
        </w:r>
        <w:r>
          <w:rPr>
            <w:noProof/>
            <w:webHidden/>
          </w:rPr>
          <w:t>14</w:t>
        </w:r>
        <w:r>
          <w:rPr>
            <w:noProof/>
            <w:webHidden/>
          </w:rPr>
          <w:fldChar w:fldCharType="end"/>
        </w:r>
      </w:hyperlink>
    </w:p>
    <w:p w14:paraId="62E41CCE" w14:textId="2BF1FEC0" w:rsidR="00B26B84" w:rsidRDefault="00B26B84">
      <w:pPr>
        <w:pStyle w:val="TOC4"/>
        <w:rPr>
          <w:rFonts w:asciiTheme="minorHAnsi" w:eastAsiaTheme="minorEastAsia" w:hAnsiTheme="minorHAnsi" w:cstheme="minorBidi"/>
          <w:noProof/>
          <w:szCs w:val="22"/>
        </w:rPr>
      </w:pPr>
      <w:hyperlink w:anchor="_Toc31975786" w:history="1">
        <w:r w:rsidRPr="00402F69">
          <w:rPr>
            <w:rStyle w:val="Hyperlink"/>
            <w:noProof/>
          </w:rPr>
          <w:t>Sit on Stool or Chair</w:t>
        </w:r>
        <w:r>
          <w:rPr>
            <w:noProof/>
            <w:webHidden/>
          </w:rPr>
          <w:tab/>
        </w:r>
        <w:r>
          <w:rPr>
            <w:noProof/>
            <w:webHidden/>
          </w:rPr>
          <w:fldChar w:fldCharType="begin"/>
        </w:r>
        <w:r>
          <w:rPr>
            <w:noProof/>
            <w:webHidden/>
          </w:rPr>
          <w:instrText xml:space="preserve"> PAGEREF _Toc31975786 \h </w:instrText>
        </w:r>
        <w:r>
          <w:rPr>
            <w:noProof/>
            <w:webHidden/>
          </w:rPr>
        </w:r>
        <w:r>
          <w:rPr>
            <w:noProof/>
            <w:webHidden/>
          </w:rPr>
          <w:fldChar w:fldCharType="separate"/>
        </w:r>
        <w:r>
          <w:rPr>
            <w:noProof/>
            <w:webHidden/>
          </w:rPr>
          <w:t>15</w:t>
        </w:r>
        <w:r>
          <w:rPr>
            <w:noProof/>
            <w:webHidden/>
          </w:rPr>
          <w:fldChar w:fldCharType="end"/>
        </w:r>
      </w:hyperlink>
    </w:p>
    <w:p w14:paraId="6431FF93" w14:textId="47DF906D" w:rsidR="00B26B84" w:rsidRDefault="00B26B84">
      <w:pPr>
        <w:pStyle w:val="TOC4"/>
        <w:rPr>
          <w:rFonts w:asciiTheme="minorHAnsi" w:eastAsiaTheme="minorEastAsia" w:hAnsiTheme="minorHAnsi" w:cstheme="minorBidi"/>
          <w:noProof/>
          <w:szCs w:val="22"/>
        </w:rPr>
      </w:pPr>
      <w:hyperlink w:anchor="_Toc31975787" w:history="1">
        <w:r w:rsidRPr="00402F69">
          <w:rPr>
            <w:rStyle w:val="Hyperlink"/>
            <w:noProof/>
          </w:rPr>
          <w:t>Back Bent/Straight Leg</w:t>
        </w:r>
        <w:r>
          <w:rPr>
            <w:noProof/>
            <w:webHidden/>
          </w:rPr>
          <w:tab/>
        </w:r>
        <w:r>
          <w:rPr>
            <w:noProof/>
            <w:webHidden/>
          </w:rPr>
          <w:fldChar w:fldCharType="begin"/>
        </w:r>
        <w:r>
          <w:rPr>
            <w:noProof/>
            <w:webHidden/>
          </w:rPr>
          <w:instrText xml:space="preserve"> PAGEREF _Toc31975787 \h </w:instrText>
        </w:r>
        <w:r>
          <w:rPr>
            <w:noProof/>
            <w:webHidden/>
          </w:rPr>
        </w:r>
        <w:r>
          <w:rPr>
            <w:noProof/>
            <w:webHidden/>
          </w:rPr>
          <w:fldChar w:fldCharType="separate"/>
        </w:r>
        <w:r>
          <w:rPr>
            <w:noProof/>
            <w:webHidden/>
          </w:rPr>
          <w:t>15</w:t>
        </w:r>
        <w:r>
          <w:rPr>
            <w:noProof/>
            <w:webHidden/>
          </w:rPr>
          <w:fldChar w:fldCharType="end"/>
        </w:r>
      </w:hyperlink>
    </w:p>
    <w:p w14:paraId="6D268417" w14:textId="5F39072D" w:rsidR="00B26B84" w:rsidRDefault="00B26B84">
      <w:pPr>
        <w:pStyle w:val="TOC3"/>
        <w:rPr>
          <w:rFonts w:asciiTheme="minorHAnsi" w:eastAsiaTheme="minorEastAsia" w:hAnsiTheme="minorHAnsi" w:cstheme="minorBidi"/>
          <w:b w:val="0"/>
          <w:i w:val="0"/>
          <w:szCs w:val="22"/>
        </w:rPr>
      </w:pPr>
      <w:hyperlink w:anchor="_Toc31975788" w:history="1">
        <w:r w:rsidRPr="00402F69">
          <w:rPr>
            <w:rStyle w:val="Hyperlink"/>
          </w:rPr>
          <w:t>Higher Shelf Levels – Two Stage Lift</w:t>
        </w:r>
        <w:r>
          <w:rPr>
            <w:webHidden/>
          </w:rPr>
          <w:tab/>
        </w:r>
        <w:r>
          <w:rPr>
            <w:webHidden/>
          </w:rPr>
          <w:fldChar w:fldCharType="begin"/>
        </w:r>
        <w:r>
          <w:rPr>
            <w:webHidden/>
          </w:rPr>
          <w:instrText xml:space="preserve"> PAGEREF _Toc31975788 \h </w:instrText>
        </w:r>
        <w:r>
          <w:rPr>
            <w:webHidden/>
          </w:rPr>
        </w:r>
        <w:r>
          <w:rPr>
            <w:webHidden/>
          </w:rPr>
          <w:fldChar w:fldCharType="separate"/>
        </w:r>
        <w:r>
          <w:rPr>
            <w:webHidden/>
          </w:rPr>
          <w:t>16</w:t>
        </w:r>
        <w:r>
          <w:rPr>
            <w:webHidden/>
          </w:rPr>
          <w:fldChar w:fldCharType="end"/>
        </w:r>
      </w:hyperlink>
    </w:p>
    <w:p w14:paraId="79A65073" w14:textId="71704576" w:rsidR="00B26B84" w:rsidRDefault="00B26B84">
      <w:pPr>
        <w:pStyle w:val="TOC3"/>
        <w:rPr>
          <w:rFonts w:asciiTheme="minorHAnsi" w:eastAsiaTheme="minorEastAsia" w:hAnsiTheme="minorHAnsi" w:cstheme="minorBidi"/>
          <w:b w:val="0"/>
          <w:i w:val="0"/>
          <w:szCs w:val="22"/>
        </w:rPr>
      </w:pPr>
      <w:hyperlink w:anchor="_Toc31975789" w:history="1">
        <w:r w:rsidRPr="00402F69">
          <w:rPr>
            <w:rStyle w:val="Hyperlink"/>
          </w:rPr>
          <w:t>Repositioning Materials on Shelves</w:t>
        </w:r>
        <w:r>
          <w:rPr>
            <w:webHidden/>
          </w:rPr>
          <w:tab/>
        </w:r>
        <w:r>
          <w:rPr>
            <w:webHidden/>
          </w:rPr>
          <w:fldChar w:fldCharType="begin"/>
        </w:r>
        <w:r>
          <w:rPr>
            <w:webHidden/>
          </w:rPr>
          <w:instrText xml:space="preserve"> PAGEREF _Toc31975789 \h </w:instrText>
        </w:r>
        <w:r>
          <w:rPr>
            <w:webHidden/>
          </w:rPr>
        </w:r>
        <w:r>
          <w:rPr>
            <w:webHidden/>
          </w:rPr>
          <w:fldChar w:fldCharType="separate"/>
        </w:r>
        <w:r>
          <w:rPr>
            <w:webHidden/>
          </w:rPr>
          <w:t>16</w:t>
        </w:r>
        <w:r>
          <w:rPr>
            <w:webHidden/>
          </w:rPr>
          <w:fldChar w:fldCharType="end"/>
        </w:r>
      </w:hyperlink>
    </w:p>
    <w:p w14:paraId="7C6953C5" w14:textId="2924CBFD" w:rsidR="00B26B84" w:rsidRDefault="00B26B84">
      <w:pPr>
        <w:pStyle w:val="TOC2"/>
        <w:rPr>
          <w:rFonts w:asciiTheme="minorHAnsi" w:eastAsiaTheme="minorEastAsia" w:hAnsiTheme="minorHAnsi" w:cstheme="minorBidi"/>
          <w:b w:val="0"/>
          <w:szCs w:val="22"/>
        </w:rPr>
      </w:pPr>
      <w:hyperlink w:anchor="_Toc31975790" w:history="1">
        <w:r w:rsidRPr="00402F69">
          <w:rPr>
            <w:rStyle w:val="Hyperlink"/>
          </w:rPr>
          <w:t>Book Trucks</w:t>
        </w:r>
        <w:r>
          <w:rPr>
            <w:webHidden/>
          </w:rPr>
          <w:tab/>
        </w:r>
        <w:r>
          <w:rPr>
            <w:webHidden/>
          </w:rPr>
          <w:fldChar w:fldCharType="begin"/>
        </w:r>
        <w:r>
          <w:rPr>
            <w:webHidden/>
          </w:rPr>
          <w:instrText xml:space="preserve"> PAGEREF _Toc31975790 \h </w:instrText>
        </w:r>
        <w:r>
          <w:rPr>
            <w:webHidden/>
          </w:rPr>
        </w:r>
        <w:r>
          <w:rPr>
            <w:webHidden/>
          </w:rPr>
          <w:fldChar w:fldCharType="separate"/>
        </w:r>
        <w:r>
          <w:rPr>
            <w:webHidden/>
          </w:rPr>
          <w:t>16</w:t>
        </w:r>
        <w:r>
          <w:rPr>
            <w:webHidden/>
          </w:rPr>
          <w:fldChar w:fldCharType="end"/>
        </w:r>
      </w:hyperlink>
    </w:p>
    <w:p w14:paraId="6FBFA07A" w14:textId="12F7D6D6" w:rsidR="00B26B84" w:rsidRDefault="00B26B84">
      <w:pPr>
        <w:pStyle w:val="TOC2"/>
        <w:rPr>
          <w:rFonts w:asciiTheme="minorHAnsi" w:eastAsiaTheme="minorEastAsia" w:hAnsiTheme="minorHAnsi" w:cstheme="minorBidi"/>
          <w:b w:val="0"/>
          <w:szCs w:val="22"/>
        </w:rPr>
      </w:pPr>
      <w:hyperlink w:anchor="_Toc31975791" w:history="1">
        <w:r w:rsidRPr="00402F69">
          <w:rPr>
            <w:rStyle w:val="Hyperlink"/>
          </w:rPr>
          <w:t>AMH Systems</w:t>
        </w:r>
        <w:r>
          <w:rPr>
            <w:webHidden/>
          </w:rPr>
          <w:tab/>
        </w:r>
        <w:r>
          <w:rPr>
            <w:webHidden/>
          </w:rPr>
          <w:fldChar w:fldCharType="begin"/>
        </w:r>
        <w:r>
          <w:rPr>
            <w:webHidden/>
          </w:rPr>
          <w:instrText xml:space="preserve"> PAGEREF _Toc31975791 \h </w:instrText>
        </w:r>
        <w:r>
          <w:rPr>
            <w:webHidden/>
          </w:rPr>
        </w:r>
        <w:r>
          <w:rPr>
            <w:webHidden/>
          </w:rPr>
          <w:fldChar w:fldCharType="separate"/>
        </w:r>
        <w:r>
          <w:rPr>
            <w:webHidden/>
          </w:rPr>
          <w:t>17</w:t>
        </w:r>
        <w:r>
          <w:rPr>
            <w:webHidden/>
          </w:rPr>
          <w:fldChar w:fldCharType="end"/>
        </w:r>
      </w:hyperlink>
    </w:p>
    <w:p w14:paraId="257C6886" w14:textId="34D218D0" w:rsidR="00B26B84" w:rsidRDefault="00B26B84">
      <w:pPr>
        <w:pStyle w:val="TOC2"/>
        <w:rPr>
          <w:rFonts w:asciiTheme="minorHAnsi" w:eastAsiaTheme="minorEastAsia" w:hAnsiTheme="minorHAnsi" w:cstheme="minorBidi"/>
          <w:b w:val="0"/>
          <w:szCs w:val="22"/>
        </w:rPr>
      </w:pPr>
      <w:hyperlink w:anchor="_Toc31975792" w:history="1">
        <w:r w:rsidRPr="00402F69">
          <w:rPr>
            <w:rStyle w:val="Hyperlink"/>
          </w:rPr>
          <w:t>Book Drop/Return</w:t>
        </w:r>
        <w:r>
          <w:rPr>
            <w:webHidden/>
          </w:rPr>
          <w:tab/>
        </w:r>
        <w:r>
          <w:rPr>
            <w:webHidden/>
          </w:rPr>
          <w:fldChar w:fldCharType="begin"/>
        </w:r>
        <w:r>
          <w:rPr>
            <w:webHidden/>
          </w:rPr>
          <w:instrText xml:space="preserve"> PAGEREF _Toc31975792 \h </w:instrText>
        </w:r>
        <w:r>
          <w:rPr>
            <w:webHidden/>
          </w:rPr>
        </w:r>
        <w:r>
          <w:rPr>
            <w:webHidden/>
          </w:rPr>
          <w:fldChar w:fldCharType="separate"/>
        </w:r>
        <w:r>
          <w:rPr>
            <w:webHidden/>
          </w:rPr>
          <w:t>17</w:t>
        </w:r>
        <w:r>
          <w:rPr>
            <w:webHidden/>
          </w:rPr>
          <w:fldChar w:fldCharType="end"/>
        </w:r>
      </w:hyperlink>
    </w:p>
    <w:p w14:paraId="30C2AE6D" w14:textId="1198743A" w:rsidR="00B26B84" w:rsidRDefault="00B26B84">
      <w:pPr>
        <w:pStyle w:val="TOC2"/>
        <w:rPr>
          <w:rFonts w:asciiTheme="minorHAnsi" w:eastAsiaTheme="minorEastAsia" w:hAnsiTheme="minorHAnsi" w:cstheme="minorBidi"/>
          <w:b w:val="0"/>
          <w:szCs w:val="22"/>
        </w:rPr>
      </w:pPr>
      <w:hyperlink w:anchor="_Toc31975793" w:history="1">
        <w:r w:rsidRPr="00402F69">
          <w:rPr>
            <w:rStyle w:val="Hyperlink"/>
          </w:rPr>
          <w:t>Lift Stik Equipment Use</w:t>
        </w:r>
        <w:r>
          <w:rPr>
            <w:webHidden/>
          </w:rPr>
          <w:tab/>
        </w:r>
        <w:r>
          <w:rPr>
            <w:webHidden/>
          </w:rPr>
          <w:fldChar w:fldCharType="begin"/>
        </w:r>
        <w:r>
          <w:rPr>
            <w:webHidden/>
          </w:rPr>
          <w:instrText xml:space="preserve"> PAGEREF _Toc31975793 \h </w:instrText>
        </w:r>
        <w:r>
          <w:rPr>
            <w:webHidden/>
          </w:rPr>
        </w:r>
        <w:r>
          <w:rPr>
            <w:webHidden/>
          </w:rPr>
          <w:fldChar w:fldCharType="separate"/>
        </w:r>
        <w:r>
          <w:rPr>
            <w:webHidden/>
          </w:rPr>
          <w:t>17</w:t>
        </w:r>
        <w:r>
          <w:rPr>
            <w:webHidden/>
          </w:rPr>
          <w:fldChar w:fldCharType="end"/>
        </w:r>
      </w:hyperlink>
    </w:p>
    <w:p w14:paraId="37AA6BF5" w14:textId="44C07AF7" w:rsidR="00B26B84" w:rsidRDefault="00B26B84">
      <w:pPr>
        <w:pStyle w:val="TOC2"/>
        <w:rPr>
          <w:rFonts w:asciiTheme="minorHAnsi" w:eastAsiaTheme="minorEastAsia" w:hAnsiTheme="minorHAnsi" w:cstheme="minorBidi"/>
          <w:b w:val="0"/>
          <w:szCs w:val="22"/>
        </w:rPr>
      </w:pPr>
      <w:hyperlink w:anchor="_Toc31975794" w:history="1">
        <w:r w:rsidRPr="00402F69">
          <w:rPr>
            <w:rStyle w:val="Hyperlink"/>
          </w:rPr>
          <w:t>Foot Wear</w:t>
        </w:r>
        <w:r>
          <w:rPr>
            <w:webHidden/>
          </w:rPr>
          <w:tab/>
        </w:r>
        <w:r>
          <w:rPr>
            <w:webHidden/>
          </w:rPr>
          <w:fldChar w:fldCharType="begin"/>
        </w:r>
        <w:r>
          <w:rPr>
            <w:webHidden/>
          </w:rPr>
          <w:instrText xml:space="preserve"> PAGEREF _Toc31975794 \h </w:instrText>
        </w:r>
        <w:r>
          <w:rPr>
            <w:webHidden/>
          </w:rPr>
        </w:r>
        <w:r>
          <w:rPr>
            <w:webHidden/>
          </w:rPr>
          <w:fldChar w:fldCharType="separate"/>
        </w:r>
        <w:r>
          <w:rPr>
            <w:webHidden/>
          </w:rPr>
          <w:t>18</w:t>
        </w:r>
        <w:r>
          <w:rPr>
            <w:webHidden/>
          </w:rPr>
          <w:fldChar w:fldCharType="end"/>
        </w:r>
      </w:hyperlink>
    </w:p>
    <w:p w14:paraId="1FFC601C" w14:textId="058EB695" w:rsidR="00B26B84" w:rsidRDefault="00B26B84">
      <w:pPr>
        <w:pStyle w:val="TOC2"/>
        <w:rPr>
          <w:rFonts w:asciiTheme="minorHAnsi" w:eastAsiaTheme="minorEastAsia" w:hAnsiTheme="minorHAnsi" w:cstheme="minorBidi"/>
          <w:b w:val="0"/>
          <w:szCs w:val="22"/>
        </w:rPr>
      </w:pPr>
      <w:hyperlink w:anchor="_Toc31975795" w:history="1">
        <w:r w:rsidRPr="00402F69">
          <w:rPr>
            <w:rStyle w:val="Hyperlink"/>
          </w:rPr>
          <w:t>Work Room</w:t>
        </w:r>
        <w:r>
          <w:rPr>
            <w:webHidden/>
          </w:rPr>
          <w:tab/>
        </w:r>
        <w:r>
          <w:rPr>
            <w:webHidden/>
          </w:rPr>
          <w:fldChar w:fldCharType="begin"/>
        </w:r>
        <w:r>
          <w:rPr>
            <w:webHidden/>
          </w:rPr>
          <w:instrText xml:space="preserve"> PAGEREF _Toc31975795 \h </w:instrText>
        </w:r>
        <w:r>
          <w:rPr>
            <w:webHidden/>
          </w:rPr>
        </w:r>
        <w:r>
          <w:rPr>
            <w:webHidden/>
          </w:rPr>
          <w:fldChar w:fldCharType="separate"/>
        </w:r>
        <w:r>
          <w:rPr>
            <w:webHidden/>
          </w:rPr>
          <w:t>18</w:t>
        </w:r>
        <w:r>
          <w:rPr>
            <w:webHidden/>
          </w:rPr>
          <w:fldChar w:fldCharType="end"/>
        </w:r>
      </w:hyperlink>
    </w:p>
    <w:p w14:paraId="2FFFDE4D" w14:textId="4424DE1C" w:rsidR="00B26B84" w:rsidRDefault="00B26B84">
      <w:pPr>
        <w:pStyle w:val="TOC3"/>
        <w:rPr>
          <w:rFonts w:asciiTheme="minorHAnsi" w:eastAsiaTheme="minorEastAsia" w:hAnsiTheme="minorHAnsi" w:cstheme="minorBidi"/>
          <w:b w:val="0"/>
          <w:i w:val="0"/>
          <w:szCs w:val="22"/>
        </w:rPr>
      </w:pPr>
      <w:hyperlink w:anchor="_Toc31975796" w:history="1">
        <w:r w:rsidRPr="00402F69">
          <w:rPr>
            <w:rStyle w:val="Hyperlink"/>
          </w:rPr>
          <w:t>Standing Workstation</w:t>
        </w:r>
        <w:r>
          <w:rPr>
            <w:webHidden/>
          </w:rPr>
          <w:tab/>
        </w:r>
        <w:r>
          <w:rPr>
            <w:webHidden/>
          </w:rPr>
          <w:fldChar w:fldCharType="begin"/>
        </w:r>
        <w:r>
          <w:rPr>
            <w:webHidden/>
          </w:rPr>
          <w:instrText xml:space="preserve"> PAGEREF _Toc31975796 \h </w:instrText>
        </w:r>
        <w:r>
          <w:rPr>
            <w:webHidden/>
          </w:rPr>
        </w:r>
        <w:r>
          <w:rPr>
            <w:webHidden/>
          </w:rPr>
          <w:fldChar w:fldCharType="separate"/>
        </w:r>
        <w:r>
          <w:rPr>
            <w:webHidden/>
          </w:rPr>
          <w:t>18</w:t>
        </w:r>
        <w:r>
          <w:rPr>
            <w:webHidden/>
          </w:rPr>
          <w:fldChar w:fldCharType="end"/>
        </w:r>
      </w:hyperlink>
    </w:p>
    <w:p w14:paraId="05FFF86F" w14:textId="520B4612" w:rsidR="00B26B84" w:rsidRDefault="00B26B84">
      <w:pPr>
        <w:pStyle w:val="TOC3"/>
        <w:rPr>
          <w:rFonts w:asciiTheme="minorHAnsi" w:eastAsiaTheme="minorEastAsia" w:hAnsiTheme="minorHAnsi" w:cstheme="minorBidi"/>
          <w:b w:val="0"/>
          <w:i w:val="0"/>
          <w:szCs w:val="22"/>
        </w:rPr>
      </w:pPr>
      <w:hyperlink w:anchor="_Toc31975797" w:history="1">
        <w:r w:rsidRPr="00402F69">
          <w:rPr>
            <w:rStyle w:val="Hyperlink"/>
          </w:rPr>
          <w:t>Seated Workstation</w:t>
        </w:r>
        <w:r>
          <w:rPr>
            <w:webHidden/>
          </w:rPr>
          <w:tab/>
        </w:r>
        <w:r>
          <w:rPr>
            <w:webHidden/>
          </w:rPr>
          <w:fldChar w:fldCharType="begin"/>
        </w:r>
        <w:r>
          <w:rPr>
            <w:webHidden/>
          </w:rPr>
          <w:instrText xml:space="preserve"> PAGEREF _Toc31975797 \h </w:instrText>
        </w:r>
        <w:r>
          <w:rPr>
            <w:webHidden/>
          </w:rPr>
        </w:r>
        <w:r>
          <w:rPr>
            <w:webHidden/>
          </w:rPr>
          <w:fldChar w:fldCharType="separate"/>
        </w:r>
        <w:r>
          <w:rPr>
            <w:webHidden/>
          </w:rPr>
          <w:t>18</w:t>
        </w:r>
        <w:r>
          <w:rPr>
            <w:webHidden/>
          </w:rPr>
          <w:fldChar w:fldCharType="end"/>
        </w:r>
      </w:hyperlink>
    </w:p>
    <w:p w14:paraId="47EA603D" w14:textId="082A29D1" w:rsidR="00B26B84" w:rsidRDefault="00B26B84">
      <w:pPr>
        <w:pStyle w:val="TOC2"/>
        <w:rPr>
          <w:rFonts w:asciiTheme="minorHAnsi" w:eastAsiaTheme="minorEastAsia" w:hAnsiTheme="minorHAnsi" w:cstheme="minorBidi"/>
          <w:b w:val="0"/>
          <w:szCs w:val="22"/>
        </w:rPr>
      </w:pPr>
      <w:hyperlink w:anchor="_Toc31975798" w:history="1">
        <w:r w:rsidRPr="00402F69">
          <w:rPr>
            <w:rStyle w:val="Hyperlink"/>
          </w:rPr>
          <w:t>Service Desk</w:t>
        </w:r>
        <w:r>
          <w:rPr>
            <w:webHidden/>
          </w:rPr>
          <w:tab/>
        </w:r>
        <w:r>
          <w:rPr>
            <w:webHidden/>
          </w:rPr>
          <w:fldChar w:fldCharType="begin"/>
        </w:r>
        <w:r>
          <w:rPr>
            <w:webHidden/>
          </w:rPr>
          <w:instrText xml:space="preserve"> PAGEREF _Toc31975798 \h </w:instrText>
        </w:r>
        <w:r>
          <w:rPr>
            <w:webHidden/>
          </w:rPr>
        </w:r>
        <w:r>
          <w:rPr>
            <w:webHidden/>
          </w:rPr>
          <w:fldChar w:fldCharType="separate"/>
        </w:r>
        <w:r>
          <w:rPr>
            <w:webHidden/>
          </w:rPr>
          <w:t>19</w:t>
        </w:r>
        <w:r>
          <w:rPr>
            <w:webHidden/>
          </w:rPr>
          <w:fldChar w:fldCharType="end"/>
        </w:r>
      </w:hyperlink>
    </w:p>
    <w:p w14:paraId="057ADA8E" w14:textId="7A16C48B" w:rsidR="00B26B84" w:rsidRDefault="00B26B84">
      <w:pPr>
        <w:pStyle w:val="TOC3"/>
        <w:rPr>
          <w:rFonts w:asciiTheme="minorHAnsi" w:eastAsiaTheme="minorEastAsia" w:hAnsiTheme="minorHAnsi" w:cstheme="minorBidi"/>
          <w:b w:val="0"/>
          <w:i w:val="0"/>
          <w:szCs w:val="22"/>
        </w:rPr>
      </w:pPr>
      <w:hyperlink w:anchor="_Toc31975799" w:history="1">
        <w:r w:rsidRPr="00402F69">
          <w:rPr>
            <w:rStyle w:val="Hyperlink"/>
          </w:rPr>
          <w:t>Standing Workstation</w:t>
        </w:r>
        <w:r>
          <w:rPr>
            <w:webHidden/>
          </w:rPr>
          <w:tab/>
        </w:r>
        <w:r>
          <w:rPr>
            <w:webHidden/>
          </w:rPr>
          <w:fldChar w:fldCharType="begin"/>
        </w:r>
        <w:r>
          <w:rPr>
            <w:webHidden/>
          </w:rPr>
          <w:instrText xml:space="preserve"> PAGEREF _Toc31975799 \h </w:instrText>
        </w:r>
        <w:r>
          <w:rPr>
            <w:webHidden/>
          </w:rPr>
        </w:r>
        <w:r>
          <w:rPr>
            <w:webHidden/>
          </w:rPr>
          <w:fldChar w:fldCharType="separate"/>
        </w:r>
        <w:r>
          <w:rPr>
            <w:webHidden/>
          </w:rPr>
          <w:t>19</w:t>
        </w:r>
        <w:r>
          <w:rPr>
            <w:webHidden/>
          </w:rPr>
          <w:fldChar w:fldCharType="end"/>
        </w:r>
      </w:hyperlink>
    </w:p>
    <w:p w14:paraId="551F3D9F" w14:textId="24A58465" w:rsidR="00B26B84" w:rsidRDefault="00B26B84">
      <w:pPr>
        <w:pStyle w:val="TOC3"/>
        <w:rPr>
          <w:rFonts w:asciiTheme="minorHAnsi" w:eastAsiaTheme="minorEastAsia" w:hAnsiTheme="minorHAnsi" w:cstheme="minorBidi"/>
          <w:b w:val="0"/>
          <w:i w:val="0"/>
          <w:szCs w:val="22"/>
        </w:rPr>
      </w:pPr>
      <w:hyperlink w:anchor="_Toc31975800" w:history="1">
        <w:r w:rsidRPr="00402F69">
          <w:rPr>
            <w:rStyle w:val="Hyperlink"/>
          </w:rPr>
          <w:t>Seated Workstation</w:t>
        </w:r>
        <w:r>
          <w:rPr>
            <w:webHidden/>
          </w:rPr>
          <w:tab/>
        </w:r>
        <w:r>
          <w:rPr>
            <w:webHidden/>
          </w:rPr>
          <w:fldChar w:fldCharType="begin"/>
        </w:r>
        <w:r>
          <w:rPr>
            <w:webHidden/>
          </w:rPr>
          <w:instrText xml:space="preserve"> PAGEREF _Toc31975800 \h </w:instrText>
        </w:r>
        <w:r>
          <w:rPr>
            <w:webHidden/>
          </w:rPr>
        </w:r>
        <w:r>
          <w:rPr>
            <w:webHidden/>
          </w:rPr>
          <w:fldChar w:fldCharType="separate"/>
        </w:r>
        <w:r>
          <w:rPr>
            <w:webHidden/>
          </w:rPr>
          <w:t>20</w:t>
        </w:r>
        <w:r>
          <w:rPr>
            <w:webHidden/>
          </w:rPr>
          <w:fldChar w:fldCharType="end"/>
        </w:r>
      </w:hyperlink>
    </w:p>
    <w:p w14:paraId="2A8BD3E8" w14:textId="365B9503" w:rsidR="00B26B84" w:rsidRDefault="00B26B84">
      <w:pPr>
        <w:pStyle w:val="TOC1"/>
        <w:rPr>
          <w:rFonts w:asciiTheme="minorHAnsi" w:eastAsiaTheme="minorEastAsia" w:hAnsiTheme="minorHAnsi" w:cstheme="minorBidi"/>
          <w:b w:val="0"/>
          <w:szCs w:val="22"/>
        </w:rPr>
      </w:pPr>
      <w:hyperlink w:anchor="_Toc31975801" w:history="1">
        <w:r w:rsidRPr="00402F69">
          <w:rPr>
            <w:rStyle w:val="Hyperlink"/>
          </w:rPr>
          <w:t>Close</w:t>
        </w:r>
        <w:r>
          <w:rPr>
            <w:webHidden/>
          </w:rPr>
          <w:tab/>
        </w:r>
        <w:r>
          <w:rPr>
            <w:webHidden/>
          </w:rPr>
          <w:fldChar w:fldCharType="begin"/>
        </w:r>
        <w:r>
          <w:rPr>
            <w:webHidden/>
          </w:rPr>
          <w:instrText xml:space="preserve"> PAGEREF _Toc31975801 \h </w:instrText>
        </w:r>
        <w:r>
          <w:rPr>
            <w:webHidden/>
          </w:rPr>
        </w:r>
        <w:r>
          <w:rPr>
            <w:webHidden/>
          </w:rPr>
          <w:fldChar w:fldCharType="separate"/>
        </w:r>
        <w:r>
          <w:rPr>
            <w:webHidden/>
          </w:rPr>
          <w:t>20</w:t>
        </w:r>
        <w:r>
          <w:rPr>
            <w:webHidden/>
          </w:rPr>
          <w:fldChar w:fldCharType="end"/>
        </w:r>
      </w:hyperlink>
    </w:p>
    <w:p w14:paraId="3A20FF2C" w14:textId="4B03B9BE" w:rsidR="00413A00" w:rsidRPr="00660425" w:rsidRDefault="00DF6115" w:rsidP="00DB0A1D">
      <w:pPr>
        <w:tabs>
          <w:tab w:val="right" w:leader="dot" w:pos="14400"/>
        </w:tabs>
      </w:pPr>
      <w:r w:rsidRPr="00660425">
        <w:rPr>
          <w:rFonts w:cs="Arial"/>
        </w:rPr>
        <w:fldChar w:fldCharType="end"/>
      </w:r>
      <w:r w:rsidR="003F1742" w:rsidRPr="00660425">
        <w:br w:type="page"/>
      </w:r>
    </w:p>
    <w:tbl>
      <w:tblPr>
        <w:tblStyle w:val="TableGrid"/>
        <w:tblW w:w="14310" w:type="dxa"/>
        <w:tblInd w:w="85" w:type="dxa"/>
        <w:tblLook w:val="04A0" w:firstRow="1" w:lastRow="0" w:firstColumn="1" w:lastColumn="0" w:noHBand="0" w:noVBand="1"/>
      </w:tblPr>
      <w:tblGrid>
        <w:gridCol w:w="1980"/>
        <w:gridCol w:w="12330"/>
      </w:tblGrid>
      <w:tr w:rsidR="00302C56" w:rsidRPr="00660425" w14:paraId="52D83EDC" w14:textId="77777777" w:rsidTr="00B26B84">
        <w:tc>
          <w:tcPr>
            <w:tcW w:w="1980" w:type="dxa"/>
            <w:shd w:val="clear" w:color="auto" w:fill="D9D9D9" w:themeFill="background1" w:themeFillShade="D9"/>
            <w:vAlign w:val="center"/>
          </w:tcPr>
          <w:p w14:paraId="5923E0D9" w14:textId="4A8CBACC" w:rsidR="00302C56" w:rsidRPr="00F05567" w:rsidRDefault="00B26B84" w:rsidP="00F05567">
            <w:pPr>
              <w:pStyle w:val="Heading1"/>
              <w:jc w:val="center"/>
            </w:pPr>
            <w:bookmarkStart w:id="2" w:name="_Toc31975756"/>
            <w:r>
              <w:lastRenderedPageBreak/>
              <w:t>PowerPoint Slide Number</w:t>
            </w:r>
            <w:bookmarkEnd w:id="2"/>
          </w:p>
        </w:tc>
        <w:tc>
          <w:tcPr>
            <w:tcW w:w="12330" w:type="dxa"/>
            <w:shd w:val="clear" w:color="auto" w:fill="D9D9D9" w:themeFill="background1" w:themeFillShade="D9"/>
          </w:tcPr>
          <w:p w14:paraId="5075D0CE" w14:textId="727FFECA" w:rsidR="00302C56" w:rsidRPr="00660425" w:rsidRDefault="00302C56" w:rsidP="00881BEA">
            <w:pPr>
              <w:pStyle w:val="Heading1"/>
            </w:pPr>
            <w:bookmarkStart w:id="3" w:name="_Toc31975757"/>
            <w:r>
              <w:t>TITLE SLIDE</w:t>
            </w:r>
            <w:bookmarkEnd w:id="3"/>
          </w:p>
        </w:tc>
      </w:tr>
      <w:tr w:rsidR="00FE037C" w:rsidRPr="00660425" w14:paraId="09FA7D4D" w14:textId="77777777" w:rsidTr="00B26B84">
        <w:tc>
          <w:tcPr>
            <w:tcW w:w="1980" w:type="dxa"/>
            <w:shd w:val="clear" w:color="auto" w:fill="auto"/>
            <w:vAlign w:val="center"/>
          </w:tcPr>
          <w:p w14:paraId="5B346718" w14:textId="1D70225F" w:rsidR="00FE037C" w:rsidRPr="00F05567" w:rsidRDefault="00FE037C" w:rsidP="00B26B84">
            <w:pPr>
              <w:jc w:val="center"/>
            </w:pPr>
            <w:r w:rsidRPr="00B26B84">
              <w:rPr>
                <w:b/>
              </w:rPr>
              <w:t>S 1</w:t>
            </w:r>
          </w:p>
        </w:tc>
        <w:tc>
          <w:tcPr>
            <w:tcW w:w="12330" w:type="dxa"/>
            <w:shd w:val="clear" w:color="auto" w:fill="auto"/>
          </w:tcPr>
          <w:p w14:paraId="0463F6AA" w14:textId="1DA04055" w:rsidR="00FE037C" w:rsidRDefault="00FE037C" w:rsidP="00F05567">
            <w:r>
              <w:t xml:space="preserve">Welcome to Ergonomics at </w:t>
            </w:r>
            <w:r w:rsidR="00F05567">
              <w:t>Hennepin</w:t>
            </w:r>
            <w:r>
              <w:t xml:space="preserve"> County Library</w:t>
            </w:r>
            <w:r w:rsidR="00F05567">
              <w:t>.</w:t>
            </w:r>
            <w:r w:rsidR="00F05567" w:rsidRPr="00F05567">
              <w:t xml:space="preserve"> Training created in partnership with Hennepin County Libraries, Workplace Safety and ErgoSystems Consulting</w:t>
            </w:r>
          </w:p>
        </w:tc>
      </w:tr>
      <w:tr w:rsidR="00302C56" w:rsidRPr="00660425" w14:paraId="1384C97B" w14:textId="77777777" w:rsidTr="00B26B84">
        <w:tc>
          <w:tcPr>
            <w:tcW w:w="1980" w:type="dxa"/>
            <w:shd w:val="clear" w:color="auto" w:fill="D9D9D9" w:themeFill="background1" w:themeFillShade="D9"/>
            <w:vAlign w:val="center"/>
          </w:tcPr>
          <w:p w14:paraId="4AEC1443" w14:textId="77777777" w:rsidR="00302C56" w:rsidRPr="00F05567" w:rsidRDefault="00302C56" w:rsidP="00F05567">
            <w:pPr>
              <w:pStyle w:val="Heading1"/>
              <w:jc w:val="center"/>
            </w:pPr>
          </w:p>
        </w:tc>
        <w:tc>
          <w:tcPr>
            <w:tcW w:w="12330" w:type="dxa"/>
            <w:shd w:val="clear" w:color="auto" w:fill="D9D9D9" w:themeFill="background1" w:themeFillShade="D9"/>
          </w:tcPr>
          <w:p w14:paraId="14C638FC" w14:textId="38986F21" w:rsidR="00302C56" w:rsidRPr="00660425" w:rsidRDefault="00302C56" w:rsidP="00881BEA">
            <w:pPr>
              <w:pStyle w:val="Heading1"/>
            </w:pPr>
            <w:bookmarkStart w:id="4" w:name="_Toc31975758"/>
            <w:r w:rsidRPr="00660425">
              <w:t>Introduction</w:t>
            </w:r>
            <w:bookmarkEnd w:id="4"/>
          </w:p>
        </w:tc>
      </w:tr>
      <w:tr w:rsidR="00D140F5" w:rsidRPr="00660425" w14:paraId="6F64C7B6" w14:textId="77777777" w:rsidTr="00B26B84">
        <w:trPr>
          <w:trHeight w:val="1645"/>
        </w:trPr>
        <w:tc>
          <w:tcPr>
            <w:tcW w:w="1980" w:type="dxa"/>
            <w:vAlign w:val="center"/>
          </w:tcPr>
          <w:p w14:paraId="635EF2BE" w14:textId="4A203D73" w:rsidR="00D140F5" w:rsidRPr="00F05567" w:rsidRDefault="00D140F5" w:rsidP="00B26B84">
            <w:pPr>
              <w:jc w:val="center"/>
              <w:rPr>
                <w:i/>
              </w:rPr>
            </w:pPr>
            <w:r w:rsidRPr="00B26B84">
              <w:rPr>
                <w:b/>
              </w:rPr>
              <w:t>S 2</w:t>
            </w:r>
          </w:p>
        </w:tc>
        <w:tc>
          <w:tcPr>
            <w:tcW w:w="12330" w:type="dxa"/>
          </w:tcPr>
          <w:p w14:paraId="39536FAC" w14:textId="77777777" w:rsidR="00D140F5" w:rsidRPr="00660425" w:rsidRDefault="00D140F5" w:rsidP="00881BEA">
            <w:pPr>
              <w:pStyle w:val="Heading2"/>
            </w:pPr>
            <w:bookmarkStart w:id="5" w:name="_Toc31975759"/>
            <w:r w:rsidRPr="00660425">
              <w:t>The First Public Library</w:t>
            </w:r>
            <w:bookmarkEnd w:id="5"/>
          </w:p>
          <w:p w14:paraId="50EFE5E9" w14:textId="77777777" w:rsidR="00D140F5" w:rsidRPr="00660425" w:rsidRDefault="00D140F5" w:rsidP="00881BEA">
            <w:r w:rsidRPr="00660425">
              <w:t>In 1790, Benjamin Franklin donated a collection of 116 books to a</w:t>
            </w:r>
            <w:bookmarkStart w:id="6" w:name="_Hlk24448566"/>
            <w:r w:rsidRPr="00660425">
              <w:t xml:space="preserve"> Massachusetts </w:t>
            </w:r>
            <w:bookmarkEnd w:id="6"/>
            <w:r w:rsidRPr="00660425">
              <w:t xml:space="preserve">town that had named itself Franklin to honor him. Though the town initially asked Franklin to donate a bell, he determined that "sense" was more important than "sound." </w:t>
            </w:r>
          </w:p>
          <w:p w14:paraId="6911EAAC" w14:textId="1E53FFFA" w:rsidR="00D140F5" w:rsidRPr="00660425" w:rsidRDefault="00D140F5" w:rsidP="00881BEA">
            <w:r>
              <w:t>Town r</w:t>
            </w:r>
            <w:r w:rsidRPr="00660425">
              <w:t>esidents</w:t>
            </w:r>
            <w:r>
              <w:t xml:space="preserve"> </w:t>
            </w:r>
            <w:r w:rsidRPr="00660425">
              <w:t>voted for those donated books be freely available for town members, thereby creating the nation's first public library.</w:t>
            </w:r>
          </w:p>
        </w:tc>
      </w:tr>
      <w:tr w:rsidR="00302C56" w:rsidRPr="00660425" w14:paraId="24398740" w14:textId="77777777" w:rsidTr="00B26B84">
        <w:tc>
          <w:tcPr>
            <w:tcW w:w="1980" w:type="dxa"/>
            <w:vAlign w:val="center"/>
          </w:tcPr>
          <w:p w14:paraId="3F167655" w14:textId="4C56860C" w:rsidR="00302C56" w:rsidRPr="00F05567" w:rsidRDefault="00F05567" w:rsidP="00F05567">
            <w:pPr>
              <w:jc w:val="center"/>
              <w:rPr>
                <w:b/>
              </w:rPr>
            </w:pPr>
            <w:r>
              <w:rPr>
                <w:b/>
              </w:rPr>
              <w:t>S 3</w:t>
            </w:r>
          </w:p>
        </w:tc>
        <w:tc>
          <w:tcPr>
            <w:tcW w:w="12330" w:type="dxa"/>
          </w:tcPr>
          <w:p w14:paraId="59516FC4" w14:textId="632FE2A3" w:rsidR="00302C56" w:rsidRPr="00660425" w:rsidRDefault="00302C56" w:rsidP="00881BEA">
            <w:r w:rsidRPr="00660425">
              <w:t xml:space="preserve">In the years following, industrialist and philanthropist Andrew Carnegie envisioned that libraries would, </w:t>
            </w:r>
            <w:r w:rsidRPr="00660425">
              <w:rPr>
                <w:i/>
              </w:rPr>
              <w:t>"bring books and information to all people”.</w:t>
            </w:r>
            <w:r w:rsidRPr="00660425">
              <w:t xml:space="preserve"> Between 1883 and 1929, 1689 Carnegie libraries were built in the United States, including Hennepin County Libraries of Franklin, Hosmer &amp; Sumner.</w:t>
            </w:r>
          </w:p>
        </w:tc>
      </w:tr>
      <w:tr w:rsidR="00D140F5" w:rsidRPr="00660425" w14:paraId="1EB282D7" w14:textId="77777777" w:rsidTr="00B26B84">
        <w:trPr>
          <w:trHeight w:val="1575"/>
        </w:trPr>
        <w:tc>
          <w:tcPr>
            <w:tcW w:w="1980" w:type="dxa"/>
            <w:vAlign w:val="center"/>
          </w:tcPr>
          <w:p w14:paraId="699D8FD0" w14:textId="63D5CE55" w:rsidR="00D140F5" w:rsidRPr="00F05567" w:rsidRDefault="00D140F5" w:rsidP="00F05567">
            <w:pPr>
              <w:jc w:val="center"/>
              <w:rPr>
                <w:b/>
              </w:rPr>
            </w:pPr>
            <w:r>
              <w:rPr>
                <w:b/>
              </w:rPr>
              <w:t>S 4</w:t>
            </w:r>
          </w:p>
        </w:tc>
        <w:tc>
          <w:tcPr>
            <w:tcW w:w="12330" w:type="dxa"/>
          </w:tcPr>
          <w:p w14:paraId="3F079327" w14:textId="77777777" w:rsidR="00D140F5" w:rsidRPr="00660425" w:rsidRDefault="00D140F5" w:rsidP="00881BEA">
            <w:r w:rsidRPr="00660425">
              <w:t xml:space="preserve">Libraries became institutions of public value as librarians transformed their libraries into cultural centers at the heart of their towns. </w:t>
            </w:r>
          </w:p>
          <w:p w14:paraId="20A516C3" w14:textId="77777777" w:rsidR="00D140F5" w:rsidRPr="00660425" w:rsidRDefault="00D140F5" w:rsidP="00881BEA">
            <w:r w:rsidRPr="00660425">
              <w:t>More and more public libraries were being opened with public funding.</w:t>
            </w:r>
          </w:p>
          <w:p w14:paraId="65022782" w14:textId="7866F746" w:rsidR="00D140F5" w:rsidRPr="00660425" w:rsidRDefault="00D140F5" w:rsidP="00881BEA">
            <w:r w:rsidRPr="00660425">
              <w:t>By 2016, in the United States there were 16,766 libraries including branches; there are more public libraries than McDonald’s restaurants!</w:t>
            </w:r>
          </w:p>
        </w:tc>
      </w:tr>
      <w:tr w:rsidR="00302C56" w:rsidRPr="00660425" w14:paraId="0EDDEBF5" w14:textId="77777777" w:rsidTr="00B26B84">
        <w:tc>
          <w:tcPr>
            <w:tcW w:w="1980" w:type="dxa"/>
            <w:vAlign w:val="center"/>
          </w:tcPr>
          <w:p w14:paraId="23290EA1" w14:textId="77777777" w:rsidR="00302C56" w:rsidRPr="00F05567" w:rsidRDefault="00302C56" w:rsidP="00F05567">
            <w:pPr>
              <w:pStyle w:val="Heading2"/>
              <w:jc w:val="center"/>
              <w:rPr>
                <w:i w:val="0"/>
              </w:rPr>
            </w:pPr>
          </w:p>
        </w:tc>
        <w:tc>
          <w:tcPr>
            <w:tcW w:w="12330" w:type="dxa"/>
          </w:tcPr>
          <w:p w14:paraId="12241FA0" w14:textId="0B505066" w:rsidR="00302C56" w:rsidRPr="00660425" w:rsidRDefault="00302C56" w:rsidP="00881BEA">
            <w:pPr>
              <w:pStyle w:val="Heading2"/>
            </w:pPr>
            <w:bookmarkStart w:id="7" w:name="_Toc31975760"/>
            <w:r w:rsidRPr="00660425">
              <w:t>Hennepin County Library</w:t>
            </w:r>
            <w:bookmarkEnd w:id="7"/>
          </w:p>
        </w:tc>
      </w:tr>
      <w:tr w:rsidR="00D140F5" w:rsidRPr="00660425" w14:paraId="3EEDD21D" w14:textId="77777777" w:rsidTr="00B26B84">
        <w:trPr>
          <w:trHeight w:val="1515"/>
        </w:trPr>
        <w:tc>
          <w:tcPr>
            <w:tcW w:w="1980" w:type="dxa"/>
            <w:vAlign w:val="center"/>
          </w:tcPr>
          <w:p w14:paraId="507B6098" w14:textId="0B6F045C" w:rsidR="00D140F5" w:rsidRPr="00F05567" w:rsidRDefault="00D140F5" w:rsidP="00F05567">
            <w:pPr>
              <w:jc w:val="center"/>
              <w:rPr>
                <w:b/>
              </w:rPr>
            </w:pPr>
            <w:r>
              <w:rPr>
                <w:b/>
              </w:rPr>
              <w:t>S 5</w:t>
            </w:r>
          </w:p>
        </w:tc>
        <w:tc>
          <w:tcPr>
            <w:tcW w:w="12330" w:type="dxa"/>
          </w:tcPr>
          <w:p w14:paraId="337D848C" w14:textId="77777777" w:rsidR="00D140F5" w:rsidRPr="00660425" w:rsidRDefault="00D140F5" w:rsidP="00881BEA">
            <w:r>
              <w:t>Fast forward t</w:t>
            </w:r>
            <w:r w:rsidRPr="00660425">
              <w:t xml:space="preserve">o the present-day, Hennepin County Library is a national leader of library service, innovation and excellence. With 41 libraries, website and outreach offerings, library service is provided to 1.2 million county residents over 611 square miles. </w:t>
            </w:r>
          </w:p>
          <w:p w14:paraId="2C908291" w14:textId="7152B165" w:rsidR="00D140F5" w:rsidRPr="00660425" w:rsidRDefault="00D140F5" w:rsidP="00881BEA">
            <w:r w:rsidRPr="00660425">
              <w:t xml:space="preserve">As a member of the Hennepin County Library staff you provide invaluable support to ensure the Library’s stated mission, </w:t>
            </w:r>
            <w:r w:rsidRPr="00660425">
              <w:rPr>
                <w:b/>
                <w:i/>
              </w:rPr>
              <w:t xml:space="preserve">“to nourish minds, transform lives and build community together” </w:t>
            </w:r>
            <w:r w:rsidRPr="00660425">
              <w:t>and to ensure every patron has the opportunity and resources to read, graduate, engage, work and learn.</w:t>
            </w:r>
          </w:p>
        </w:tc>
      </w:tr>
      <w:tr w:rsidR="00302C56" w:rsidRPr="00660425" w14:paraId="174F7A8E" w14:textId="77777777" w:rsidTr="00B26B84">
        <w:tc>
          <w:tcPr>
            <w:tcW w:w="1980" w:type="dxa"/>
            <w:shd w:val="clear" w:color="auto" w:fill="D9D9D9" w:themeFill="background1" w:themeFillShade="D9"/>
            <w:vAlign w:val="center"/>
          </w:tcPr>
          <w:p w14:paraId="513D160E" w14:textId="77777777" w:rsidR="00302C56" w:rsidRPr="00F05567" w:rsidRDefault="00302C56" w:rsidP="00F05567">
            <w:pPr>
              <w:pStyle w:val="Heading1"/>
              <w:jc w:val="center"/>
            </w:pPr>
          </w:p>
        </w:tc>
        <w:tc>
          <w:tcPr>
            <w:tcW w:w="12330" w:type="dxa"/>
            <w:shd w:val="clear" w:color="auto" w:fill="D9D9D9" w:themeFill="background1" w:themeFillShade="D9"/>
          </w:tcPr>
          <w:p w14:paraId="3811A0B8" w14:textId="75762A2E" w:rsidR="00302C56" w:rsidRPr="00660425" w:rsidRDefault="00302C56" w:rsidP="00881BEA">
            <w:pPr>
              <w:pStyle w:val="Heading1"/>
            </w:pPr>
            <w:bookmarkStart w:id="8" w:name="_Toc31975761"/>
            <w:r w:rsidRPr="00660425">
              <w:t>Welcome</w:t>
            </w:r>
            <w:bookmarkEnd w:id="8"/>
          </w:p>
        </w:tc>
      </w:tr>
      <w:tr w:rsidR="00D140F5" w:rsidRPr="00660425" w14:paraId="47F0DBE9" w14:textId="77777777" w:rsidTr="00B26B84">
        <w:trPr>
          <w:trHeight w:val="756"/>
        </w:trPr>
        <w:tc>
          <w:tcPr>
            <w:tcW w:w="1980" w:type="dxa"/>
            <w:vAlign w:val="center"/>
          </w:tcPr>
          <w:p w14:paraId="03649033" w14:textId="3E9CFD38" w:rsidR="00D140F5" w:rsidRPr="00F05567" w:rsidRDefault="00D140F5" w:rsidP="00F05567">
            <w:pPr>
              <w:jc w:val="center"/>
              <w:rPr>
                <w:b/>
              </w:rPr>
            </w:pPr>
            <w:r>
              <w:rPr>
                <w:b/>
              </w:rPr>
              <w:t>S 6</w:t>
            </w:r>
          </w:p>
        </w:tc>
        <w:tc>
          <w:tcPr>
            <w:tcW w:w="12330" w:type="dxa"/>
          </w:tcPr>
          <w:p w14:paraId="61E979E6" w14:textId="77777777" w:rsidR="00D140F5" w:rsidRPr="00660425" w:rsidRDefault="00D140F5" w:rsidP="00881BEA">
            <w:r w:rsidRPr="00660425">
              <w:t xml:space="preserve">Think for a moment about a child checking out their very first book from the library. What an exciting milestone in their life! </w:t>
            </w:r>
          </w:p>
          <w:p w14:paraId="7A988345" w14:textId="54F64B0A" w:rsidR="00D140F5" w:rsidRPr="00660425" w:rsidRDefault="00D140F5" w:rsidP="00881BEA">
            <w:r w:rsidRPr="00660425">
              <w:t>For many of you this is very likely vivid in your memories as well!</w:t>
            </w:r>
          </w:p>
        </w:tc>
      </w:tr>
      <w:tr w:rsidR="00D140F5" w:rsidRPr="00660425" w14:paraId="06549D5D" w14:textId="77777777" w:rsidTr="00B26B84">
        <w:trPr>
          <w:trHeight w:val="1645"/>
        </w:trPr>
        <w:tc>
          <w:tcPr>
            <w:tcW w:w="1980" w:type="dxa"/>
            <w:vAlign w:val="center"/>
          </w:tcPr>
          <w:p w14:paraId="2EC9E64B" w14:textId="46F4654E" w:rsidR="00D140F5" w:rsidRPr="00F05567" w:rsidRDefault="00D140F5" w:rsidP="00F05567">
            <w:pPr>
              <w:jc w:val="center"/>
              <w:rPr>
                <w:b/>
              </w:rPr>
            </w:pPr>
            <w:r>
              <w:rPr>
                <w:b/>
              </w:rPr>
              <w:lastRenderedPageBreak/>
              <w:t>S 7</w:t>
            </w:r>
          </w:p>
        </w:tc>
        <w:tc>
          <w:tcPr>
            <w:tcW w:w="12330" w:type="dxa"/>
          </w:tcPr>
          <w:p w14:paraId="4A19FBD0" w14:textId="77777777" w:rsidR="00D140F5" w:rsidRPr="00660425" w:rsidRDefault="00D140F5" w:rsidP="00881BEA">
            <w:r w:rsidRPr="00660425">
              <w:t xml:space="preserve">Consider that one book. Consider all the caring hands that touched that book on its journey to become that milestone. </w:t>
            </w:r>
          </w:p>
          <w:p w14:paraId="61DE3D3E" w14:textId="77777777" w:rsidR="00D140F5" w:rsidRPr="00660425" w:rsidRDefault="00D140F5" w:rsidP="00881BEA">
            <w:r w:rsidRPr="00660425">
              <w:t xml:space="preserve">The book was received into Technical Services to be unpacked from a shipping box, it was processed into the system, placed on a book cart/truck and wheeled to the library shelf where it was placed for easy access and check-out by the young patron. </w:t>
            </w:r>
          </w:p>
          <w:p w14:paraId="7E39B152" w14:textId="25E055D5" w:rsidR="00D140F5" w:rsidRPr="00660425" w:rsidRDefault="00D140F5" w:rsidP="00881BEA">
            <w:r w:rsidRPr="00660425">
              <w:t>Once enjoyed by the patron it was returned to the library and dropped into the Book Return where it once again was entered into the system and returned to the shelf to be discovered by another inquiring patron.</w:t>
            </w:r>
          </w:p>
        </w:tc>
      </w:tr>
      <w:tr w:rsidR="00302C56" w:rsidRPr="00660425" w14:paraId="75A85DB1" w14:textId="77777777" w:rsidTr="00B26B84">
        <w:tc>
          <w:tcPr>
            <w:tcW w:w="1980" w:type="dxa"/>
            <w:shd w:val="clear" w:color="auto" w:fill="D9D9D9" w:themeFill="background1" w:themeFillShade="D9"/>
            <w:vAlign w:val="center"/>
          </w:tcPr>
          <w:p w14:paraId="7F38E421" w14:textId="77777777" w:rsidR="00302C56" w:rsidRPr="00F05567" w:rsidRDefault="00302C56" w:rsidP="00F05567">
            <w:pPr>
              <w:pStyle w:val="Heading1"/>
              <w:jc w:val="center"/>
            </w:pPr>
          </w:p>
        </w:tc>
        <w:tc>
          <w:tcPr>
            <w:tcW w:w="12330" w:type="dxa"/>
            <w:shd w:val="clear" w:color="auto" w:fill="D9D9D9" w:themeFill="background1" w:themeFillShade="D9"/>
          </w:tcPr>
          <w:p w14:paraId="3A84045E" w14:textId="5D9A3039" w:rsidR="00302C56" w:rsidRPr="00660425" w:rsidRDefault="00302C56" w:rsidP="00881BEA">
            <w:pPr>
              <w:pStyle w:val="Heading1"/>
            </w:pPr>
            <w:bookmarkStart w:id="9" w:name="_Toc31975762"/>
            <w:r w:rsidRPr="00660425">
              <w:t>Health and Safety Strategies</w:t>
            </w:r>
            <w:bookmarkEnd w:id="9"/>
          </w:p>
        </w:tc>
      </w:tr>
      <w:tr w:rsidR="00D140F5" w:rsidRPr="00660425" w14:paraId="61174640" w14:textId="77777777" w:rsidTr="00B26B84">
        <w:trPr>
          <w:trHeight w:val="1009"/>
        </w:trPr>
        <w:tc>
          <w:tcPr>
            <w:tcW w:w="1980" w:type="dxa"/>
            <w:vAlign w:val="center"/>
          </w:tcPr>
          <w:p w14:paraId="1808D435" w14:textId="5FA8D1BC" w:rsidR="00D140F5" w:rsidRPr="00F05567" w:rsidRDefault="00D140F5" w:rsidP="00F05567">
            <w:pPr>
              <w:jc w:val="center"/>
              <w:rPr>
                <w:b/>
              </w:rPr>
            </w:pPr>
            <w:r>
              <w:rPr>
                <w:b/>
              </w:rPr>
              <w:t>S 8</w:t>
            </w:r>
          </w:p>
        </w:tc>
        <w:tc>
          <w:tcPr>
            <w:tcW w:w="12330" w:type="dxa"/>
          </w:tcPr>
          <w:p w14:paraId="6AB85311" w14:textId="77777777" w:rsidR="00D140F5" w:rsidRPr="00660425" w:rsidRDefault="00D140F5" w:rsidP="00881BEA">
            <w:r w:rsidRPr="00660425">
              <w:t>No doubt about it, for all of the people who touch that one book, one among the 500,000 new items that enter the library system every year, creating a workplace that is a healthy and safe place to work is vital for the Library to fulfill its role in the community.</w:t>
            </w:r>
          </w:p>
          <w:p w14:paraId="648518DA" w14:textId="3C5794CF" w:rsidR="00D140F5" w:rsidRPr="00660425" w:rsidRDefault="00D140F5" w:rsidP="00881BEA">
            <w:r w:rsidRPr="00660425">
              <w:t xml:space="preserve">That’s what this training is all about; specific strategies you can use to promote your health and safety in your role at the library. </w:t>
            </w:r>
          </w:p>
        </w:tc>
      </w:tr>
      <w:tr w:rsidR="00302C56" w:rsidRPr="00660425" w14:paraId="7B9B0B03" w14:textId="77777777" w:rsidTr="00B26B84">
        <w:tc>
          <w:tcPr>
            <w:tcW w:w="1980" w:type="dxa"/>
            <w:vAlign w:val="center"/>
          </w:tcPr>
          <w:p w14:paraId="4FEB58C8" w14:textId="25BD8CDC" w:rsidR="00302C56" w:rsidRPr="00F05567" w:rsidRDefault="00D140F5" w:rsidP="00F05567">
            <w:pPr>
              <w:jc w:val="center"/>
              <w:rPr>
                <w:b/>
              </w:rPr>
            </w:pPr>
            <w:r>
              <w:rPr>
                <w:b/>
              </w:rPr>
              <w:t>S 9</w:t>
            </w:r>
          </w:p>
        </w:tc>
        <w:tc>
          <w:tcPr>
            <w:tcW w:w="12330" w:type="dxa"/>
          </w:tcPr>
          <w:p w14:paraId="5EF517B3" w14:textId="1663650B" w:rsidR="00302C56" w:rsidRPr="00660425" w:rsidRDefault="00302C56" w:rsidP="00881BEA">
            <w:r w:rsidRPr="00660425">
              <w:t xml:space="preserve">Hennepin County values staff </w:t>
            </w:r>
            <w:r w:rsidR="00D140F5">
              <w:t xml:space="preserve">health and safety </w:t>
            </w:r>
            <w:r w:rsidRPr="00660425">
              <w:t>and has made a number of ergonomic improvements over the years at several library locations, such as reducing reaching by lowering bookshelf heights at several locations, installing height adjustable work stations, adding automated material handling (AMH) equipment, lifting devices, improved lighting as well as training.</w:t>
            </w:r>
          </w:p>
        </w:tc>
      </w:tr>
      <w:tr w:rsidR="00D140F5" w:rsidRPr="00660425" w14:paraId="4CD8FB74" w14:textId="77777777" w:rsidTr="00B26B84">
        <w:trPr>
          <w:trHeight w:val="1898"/>
        </w:trPr>
        <w:tc>
          <w:tcPr>
            <w:tcW w:w="1980" w:type="dxa"/>
            <w:vAlign w:val="center"/>
          </w:tcPr>
          <w:p w14:paraId="7E6EC6BA" w14:textId="0DFB73D7" w:rsidR="00D140F5" w:rsidRPr="00F05567" w:rsidRDefault="00D140F5" w:rsidP="00F05567">
            <w:pPr>
              <w:jc w:val="center"/>
              <w:rPr>
                <w:b/>
              </w:rPr>
            </w:pPr>
            <w:r>
              <w:rPr>
                <w:b/>
              </w:rPr>
              <w:t>S 10</w:t>
            </w:r>
          </w:p>
        </w:tc>
        <w:tc>
          <w:tcPr>
            <w:tcW w:w="12330" w:type="dxa"/>
          </w:tcPr>
          <w:p w14:paraId="3C0A4587" w14:textId="77777777" w:rsidR="00D140F5" w:rsidRPr="00660425" w:rsidRDefault="00D140F5" w:rsidP="00881BEA">
            <w:r w:rsidRPr="00660425">
              <w:t xml:space="preserve">Recognizing that there is always room for improvements, we will look at a variety of activities including manual handling of library materials, loading and unloading bins, pushing book carts/trucks, using lift stiks and the AMH system and specific techniques for shelving materials. </w:t>
            </w:r>
          </w:p>
          <w:p w14:paraId="711A0E0D" w14:textId="77777777" w:rsidR="00D140F5" w:rsidRPr="00660425" w:rsidRDefault="00D140F5" w:rsidP="00881BEA">
            <w:r w:rsidRPr="00660425">
              <w:t xml:space="preserve">We will also discuss topics of personal health and wellness along with physical fitness. You will learn how to safely and effectively perform a basic stretching routine to promote blood flow and joint health. </w:t>
            </w:r>
          </w:p>
          <w:p w14:paraId="238BFF97" w14:textId="0F9A09E7" w:rsidR="00D140F5" w:rsidRPr="00660425" w:rsidRDefault="00D140F5" w:rsidP="00881BEA">
            <w:r w:rsidRPr="00660425">
              <w:t>All of this is in the context of ergonomics – understanding how to “Work Smarter; Not Harder!”</w:t>
            </w:r>
          </w:p>
        </w:tc>
      </w:tr>
      <w:tr w:rsidR="00302C56" w:rsidRPr="00660425" w14:paraId="48897F54" w14:textId="77777777" w:rsidTr="00B26B84">
        <w:tc>
          <w:tcPr>
            <w:tcW w:w="1980" w:type="dxa"/>
            <w:shd w:val="clear" w:color="auto" w:fill="D9D9D9" w:themeFill="background1" w:themeFillShade="D9"/>
            <w:vAlign w:val="center"/>
          </w:tcPr>
          <w:p w14:paraId="1D72657F" w14:textId="77777777" w:rsidR="00302C56" w:rsidRPr="00F05567" w:rsidRDefault="00302C56" w:rsidP="00F05567">
            <w:pPr>
              <w:pStyle w:val="Heading1"/>
              <w:jc w:val="center"/>
            </w:pPr>
          </w:p>
        </w:tc>
        <w:tc>
          <w:tcPr>
            <w:tcW w:w="12330" w:type="dxa"/>
            <w:shd w:val="clear" w:color="auto" w:fill="D9D9D9" w:themeFill="background1" w:themeFillShade="D9"/>
          </w:tcPr>
          <w:p w14:paraId="56B067C3" w14:textId="28F6C1B8" w:rsidR="00302C56" w:rsidRPr="00660425" w:rsidRDefault="00302C56" w:rsidP="00881BEA">
            <w:pPr>
              <w:pStyle w:val="Heading1"/>
            </w:pPr>
            <w:bookmarkStart w:id="10" w:name="_Toc31975763"/>
            <w:r w:rsidRPr="00660425">
              <w:t>Ergonomics</w:t>
            </w:r>
            <w:bookmarkEnd w:id="10"/>
          </w:p>
        </w:tc>
      </w:tr>
      <w:tr w:rsidR="00302C56" w:rsidRPr="00660425" w14:paraId="32058476" w14:textId="77777777" w:rsidTr="00B26B84">
        <w:tc>
          <w:tcPr>
            <w:tcW w:w="1980" w:type="dxa"/>
            <w:vAlign w:val="center"/>
          </w:tcPr>
          <w:p w14:paraId="1A201117" w14:textId="77777777" w:rsidR="00302C56" w:rsidRPr="00F05567" w:rsidRDefault="00302C56" w:rsidP="00F05567">
            <w:pPr>
              <w:pStyle w:val="Heading2"/>
              <w:jc w:val="center"/>
              <w:rPr>
                <w:i w:val="0"/>
              </w:rPr>
            </w:pPr>
          </w:p>
        </w:tc>
        <w:tc>
          <w:tcPr>
            <w:tcW w:w="12330" w:type="dxa"/>
          </w:tcPr>
          <w:p w14:paraId="7070CA15" w14:textId="48AC6EB6" w:rsidR="00302C56" w:rsidRPr="00660425" w:rsidRDefault="00302C56" w:rsidP="00881BEA">
            <w:pPr>
              <w:pStyle w:val="Heading2"/>
            </w:pPr>
            <w:bookmarkStart w:id="11" w:name="_Toc31975764"/>
            <w:r w:rsidRPr="00660425">
              <w:t>What is Ergonomics?</w:t>
            </w:r>
            <w:bookmarkEnd w:id="11"/>
          </w:p>
        </w:tc>
      </w:tr>
      <w:tr w:rsidR="00A54711" w:rsidRPr="00660425" w14:paraId="5B19056A" w14:textId="77777777" w:rsidTr="00B26B84">
        <w:trPr>
          <w:trHeight w:val="1645"/>
        </w:trPr>
        <w:tc>
          <w:tcPr>
            <w:tcW w:w="1980" w:type="dxa"/>
            <w:vAlign w:val="center"/>
          </w:tcPr>
          <w:p w14:paraId="3425C858" w14:textId="70061AC7" w:rsidR="00A54711" w:rsidRPr="00F05567" w:rsidRDefault="00A54711" w:rsidP="00F05567">
            <w:pPr>
              <w:jc w:val="center"/>
              <w:rPr>
                <w:b/>
              </w:rPr>
            </w:pPr>
            <w:r>
              <w:rPr>
                <w:b/>
              </w:rPr>
              <w:t>S 11</w:t>
            </w:r>
          </w:p>
        </w:tc>
        <w:tc>
          <w:tcPr>
            <w:tcW w:w="12330" w:type="dxa"/>
          </w:tcPr>
          <w:p w14:paraId="2AB5005F" w14:textId="77777777" w:rsidR="00A54711" w:rsidRPr="00660425" w:rsidRDefault="00A54711" w:rsidP="00881BEA">
            <w:r w:rsidRPr="00660425">
              <w:t xml:space="preserve">What is ergonomics? In essence, Ergonomics is designing workstations and using tools and work techniques that help us work smarter . . . not harder. </w:t>
            </w:r>
          </w:p>
          <w:p w14:paraId="7CDBF408" w14:textId="77777777" w:rsidR="00A54711" w:rsidRPr="00660425" w:rsidRDefault="00A54711" w:rsidP="00881BEA">
            <w:r w:rsidRPr="00660425">
              <w:t>As human beings we have incredible capabilities. We are physically strong, able to handle heavy loads and yet are also capable of very precise physical movements</w:t>
            </w:r>
          </w:p>
          <w:p w14:paraId="500496C6" w14:textId="1D2DC79A" w:rsidR="00A54711" w:rsidRPr="00660425" w:rsidRDefault="00A54711" w:rsidP="00881BEA">
            <w:r w:rsidRPr="00660425">
              <w:t xml:space="preserve">But how we use our physical capabilities makes a huge difference in how our body responds to the tasks we ask it to do. </w:t>
            </w:r>
          </w:p>
        </w:tc>
      </w:tr>
      <w:tr w:rsidR="00302C56" w:rsidRPr="00660425" w14:paraId="0A11DCA0" w14:textId="77777777" w:rsidTr="00B26B84">
        <w:tc>
          <w:tcPr>
            <w:tcW w:w="1980" w:type="dxa"/>
            <w:vAlign w:val="center"/>
          </w:tcPr>
          <w:p w14:paraId="0C55F2A7" w14:textId="77777777" w:rsidR="00302C56" w:rsidRPr="00F05567" w:rsidRDefault="00302C56" w:rsidP="00F05567">
            <w:pPr>
              <w:pStyle w:val="Heading2"/>
              <w:jc w:val="center"/>
              <w:rPr>
                <w:i w:val="0"/>
              </w:rPr>
            </w:pPr>
          </w:p>
        </w:tc>
        <w:tc>
          <w:tcPr>
            <w:tcW w:w="12330" w:type="dxa"/>
          </w:tcPr>
          <w:p w14:paraId="003B9D65" w14:textId="0DDDAD81" w:rsidR="00302C56" w:rsidRPr="00660425" w:rsidRDefault="00302C56" w:rsidP="00881BEA">
            <w:pPr>
              <w:pStyle w:val="Heading2"/>
            </w:pPr>
            <w:bookmarkStart w:id="12" w:name="_Toc31975765"/>
            <w:r w:rsidRPr="00660425">
              <w:t>Ergonomics Principles</w:t>
            </w:r>
            <w:bookmarkEnd w:id="12"/>
          </w:p>
        </w:tc>
      </w:tr>
      <w:tr w:rsidR="00A54711" w:rsidRPr="00660425" w14:paraId="055613B5" w14:textId="77777777" w:rsidTr="00B26B84">
        <w:trPr>
          <w:trHeight w:val="1934"/>
        </w:trPr>
        <w:tc>
          <w:tcPr>
            <w:tcW w:w="1980" w:type="dxa"/>
            <w:vAlign w:val="center"/>
          </w:tcPr>
          <w:p w14:paraId="411241ED" w14:textId="393DA1B2" w:rsidR="00A54711" w:rsidRPr="00F05567" w:rsidRDefault="00A54711" w:rsidP="00F05567">
            <w:pPr>
              <w:jc w:val="center"/>
              <w:rPr>
                <w:b/>
              </w:rPr>
            </w:pPr>
            <w:r>
              <w:rPr>
                <w:b/>
              </w:rPr>
              <w:t>S 12</w:t>
            </w:r>
          </w:p>
        </w:tc>
        <w:tc>
          <w:tcPr>
            <w:tcW w:w="12330" w:type="dxa"/>
          </w:tcPr>
          <w:p w14:paraId="30D4ACD5" w14:textId="77777777" w:rsidR="00A54711" w:rsidRPr="00660425" w:rsidRDefault="00A54711" w:rsidP="00881BEA">
            <w:r w:rsidRPr="00660425">
              <w:t xml:space="preserve">We’ll define a set of ergonomics principles to ensure the work processes we use are the most effective possible. </w:t>
            </w:r>
          </w:p>
          <w:p w14:paraId="69F721D2" w14:textId="77777777" w:rsidR="00A54711" w:rsidRPr="00660425" w:rsidRDefault="00A54711" w:rsidP="00881BEA">
            <w:r w:rsidRPr="00660425">
              <w:t>We’ll focus on four ergonomics principles:</w:t>
            </w:r>
          </w:p>
          <w:p w14:paraId="48D96934" w14:textId="77777777" w:rsidR="00A54711" w:rsidRPr="00660425" w:rsidRDefault="00A54711" w:rsidP="00881BEA">
            <w:pPr>
              <w:pStyle w:val="ListParagraph"/>
              <w:numPr>
                <w:ilvl w:val="0"/>
                <w:numId w:val="32"/>
              </w:numPr>
            </w:pPr>
            <w:r w:rsidRPr="00660425">
              <w:t>Neutral Position</w:t>
            </w:r>
          </w:p>
          <w:p w14:paraId="57A5C9A7" w14:textId="77777777" w:rsidR="00A54711" w:rsidRPr="00660425" w:rsidRDefault="00A54711" w:rsidP="00881BEA">
            <w:pPr>
              <w:pStyle w:val="ListParagraph"/>
              <w:numPr>
                <w:ilvl w:val="0"/>
                <w:numId w:val="32"/>
              </w:numPr>
            </w:pPr>
            <w:r w:rsidRPr="00660425">
              <w:t>Reach Zone</w:t>
            </w:r>
          </w:p>
          <w:p w14:paraId="0E35FCBD" w14:textId="77777777" w:rsidR="00A54711" w:rsidRPr="00660425" w:rsidRDefault="00A54711" w:rsidP="00881BEA">
            <w:pPr>
              <w:pStyle w:val="ListParagraph"/>
              <w:numPr>
                <w:ilvl w:val="0"/>
                <w:numId w:val="32"/>
              </w:numPr>
            </w:pPr>
            <w:r w:rsidRPr="00660425">
              <w:t xml:space="preserve">Power Position and </w:t>
            </w:r>
          </w:p>
          <w:p w14:paraId="225A82BB" w14:textId="482D95CF" w:rsidR="00A54711" w:rsidRPr="00660425" w:rsidRDefault="00A54711" w:rsidP="00881BEA">
            <w:pPr>
              <w:pStyle w:val="ListParagraph"/>
              <w:numPr>
                <w:ilvl w:val="0"/>
                <w:numId w:val="32"/>
              </w:numPr>
            </w:pPr>
            <w:r w:rsidRPr="00660425">
              <w:t>Fatigue Control</w:t>
            </w:r>
          </w:p>
        </w:tc>
      </w:tr>
      <w:tr w:rsidR="00302C56" w:rsidRPr="00660425" w14:paraId="67103AB7" w14:textId="77777777" w:rsidTr="00B26B84">
        <w:tc>
          <w:tcPr>
            <w:tcW w:w="1980" w:type="dxa"/>
            <w:vAlign w:val="center"/>
          </w:tcPr>
          <w:p w14:paraId="00B9FAF8" w14:textId="77777777" w:rsidR="00302C56" w:rsidRPr="00F05567" w:rsidRDefault="00302C56" w:rsidP="00F05567">
            <w:pPr>
              <w:pStyle w:val="Heading2"/>
              <w:jc w:val="center"/>
              <w:rPr>
                <w:i w:val="0"/>
              </w:rPr>
            </w:pPr>
          </w:p>
        </w:tc>
        <w:tc>
          <w:tcPr>
            <w:tcW w:w="12330" w:type="dxa"/>
          </w:tcPr>
          <w:p w14:paraId="175305BF" w14:textId="0D9DFB2F" w:rsidR="00302C56" w:rsidRPr="00660425" w:rsidRDefault="00302C56" w:rsidP="00881BEA">
            <w:pPr>
              <w:pStyle w:val="Heading2"/>
            </w:pPr>
            <w:bookmarkStart w:id="13" w:name="_Toc31975766"/>
            <w:r w:rsidRPr="00660425">
              <w:t>Neutral Position</w:t>
            </w:r>
            <w:bookmarkEnd w:id="13"/>
          </w:p>
        </w:tc>
      </w:tr>
      <w:tr w:rsidR="00A54711" w:rsidRPr="00660425" w14:paraId="4E9524E9" w14:textId="77777777" w:rsidTr="00B26B84">
        <w:trPr>
          <w:trHeight w:val="1529"/>
        </w:trPr>
        <w:tc>
          <w:tcPr>
            <w:tcW w:w="1980" w:type="dxa"/>
            <w:vAlign w:val="center"/>
          </w:tcPr>
          <w:p w14:paraId="46C76336" w14:textId="3F5ADC3F" w:rsidR="00A54711" w:rsidRPr="00F05567" w:rsidRDefault="00A54711" w:rsidP="00F05567">
            <w:pPr>
              <w:jc w:val="center"/>
              <w:rPr>
                <w:b/>
              </w:rPr>
            </w:pPr>
            <w:r>
              <w:rPr>
                <w:b/>
              </w:rPr>
              <w:t>S 13</w:t>
            </w:r>
          </w:p>
        </w:tc>
        <w:tc>
          <w:tcPr>
            <w:tcW w:w="12330" w:type="dxa"/>
          </w:tcPr>
          <w:p w14:paraId="00D418AC" w14:textId="77777777" w:rsidR="00A54711" w:rsidRPr="00660425" w:rsidRDefault="00A54711" w:rsidP="00881BEA">
            <w:r w:rsidRPr="00660425">
              <w:t>The first ergonomics principle is Neutral Position.</w:t>
            </w:r>
          </w:p>
          <w:p w14:paraId="63C3351B" w14:textId="77777777" w:rsidR="00A54711" w:rsidRPr="00660425" w:rsidRDefault="00A54711" w:rsidP="00881BEA">
            <w:r w:rsidRPr="00660425">
              <w:t>Although we stand upright on our feet, it's really the spine and pelvis that provides the foundation for our body.</w:t>
            </w:r>
          </w:p>
          <w:p w14:paraId="52D9369C" w14:textId="77777777" w:rsidR="00A54711" w:rsidRPr="00660425" w:rsidRDefault="00A54711" w:rsidP="00881BEA">
            <w:r w:rsidRPr="00660425">
              <w:t>When you hold yourself in the neutral position, your spinal column, when viewed from the side, is actually in an S-shape configuration. An inner curve in the lower back and neck and an outer curve in the mid-back area.</w:t>
            </w:r>
          </w:p>
          <w:p w14:paraId="20C2070C" w14:textId="7210CFE4" w:rsidR="00A54711" w:rsidRPr="00660425" w:rsidRDefault="00A54711" w:rsidP="00881BEA">
            <w:r w:rsidRPr="00660425">
              <w:t xml:space="preserve">Why S-shape? Think springs! The S-shape allows the spine to act like a spring and increases the spine’s ability to handle stress. </w:t>
            </w:r>
          </w:p>
        </w:tc>
      </w:tr>
      <w:tr w:rsidR="00A54711" w:rsidRPr="00660425" w14:paraId="7EA6FFF4" w14:textId="77777777" w:rsidTr="00B26B84">
        <w:trPr>
          <w:trHeight w:val="1907"/>
        </w:trPr>
        <w:tc>
          <w:tcPr>
            <w:tcW w:w="1980" w:type="dxa"/>
            <w:vAlign w:val="center"/>
          </w:tcPr>
          <w:p w14:paraId="7B162650" w14:textId="2BC7A172" w:rsidR="00A54711" w:rsidRPr="00F05567" w:rsidRDefault="00A54711" w:rsidP="00F05567">
            <w:pPr>
              <w:jc w:val="center"/>
              <w:rPr>
                <w:b/>
              </w:rPr>
            </w:pPr>
            <w:r>
              <w:rPr>
                <w:b/>
              </w:rPr>
              <w:t>S 14</w:t>
            </w:r>
          </w:p>
        </w:tc>
        <w:tc>
          <w:tcPr>
            <w:tcW w:w="12330" w:type="dxa"/>
          </w:tcPr>
          <w:p w14:paraId="7A1B1424" w14:textId="77777777" w:rsidR="00A54711" w:rsidRPr="00660425" w:rsidRDefault="00A54711" w:rsidP="00881BEA">
            <w:r w:rsidRPr="00660425">
              <w:t xml:space="preserve">What about the other joints of the body? Every joint has a neutral position. We call it, “mid-range of joint position”. </w:t>
            </w:r>
          </w:p>
          <w:p w14:paraId="7BE098B8" w14:textId="77777777" w:rsidR="00A54711" w:rsidRPr="00660425" w:rsidRDefault="00A54711" w:rsidP="00881BEA">
            <w:r w:rsidRPr="00660425">
              <w:t>Think about your elbow. From a physical performance standpoint, what position of the elbow is the most functional?</w:t>
            </w:r>
          </w:p>
          <w:p w14:paraId="724FBD8E" w14:textId="77777777" w:rsidR="00A54711" w:rsidRPr="00660425" w:rsidRDefault="00A54711" w:rsidP="00881BEA">
            <w:r w:rsidRPr="00660425">
              <w:t>With the elbow straight or bent all the way?</w:t>
            </w:r>
          </w:p>
          <w:p w14:paraId="7827F462" w14:textId="77777777" w:rsidR="00A54711" w:rsidRPr="00660425" w:rsidRDefault="00A54711" w:rsidP="00881BEA">
            <w:r w:rsidRPr="00660425">
              <w:t>The elbow is most functional at about 90 degrees of bend. This is the position of greatest strength and also protects the joint and surrounding soft tissues like muscles, tendons, ligaments and nerves.</w:t>
            </w:r>
          </w:p>
          <w:p w14:paraId="242370B1" w14:textId="2FD740EC" w:rsidR="00A54711" w:rsidRPr="00660425" w:rsidRDefault="00A54711" w:rsidP="00881BEA">
            <w:r w:rsidRPr="00660425">
              <w:t>Every joint of the body has a “mid-range of joint position”.</w:t>
            </w:r>
          </w:p>
        </w:tc>
      </w:tr>
      <w:tr w:rsidR="00A54711" w:rsidRPr="00660425" w14:paraId="0184144A" w14:textId="77777777" w:rsidTr="00B26B84">
        <w:trPr>
          <w:trHeight w:val="1898"/>
        </w:trPr>
        <w:tc>
          <w:tcPr>
            <w:tcW w:w="1980" w:type="dxa"/>
            <w:vAlign w:val="center"/>
          </w:tcPr>
          <w:p w14:paraId="063956C3" w14:textId="5255B4C9" w:rsidR="00A54711" w:rsidRPr="00F05567" w:rsidRDefault="00A54711" w:rsidP="00F05567">
            <w:pPr>
              <w:jc w:val="center"/>
              <w:rPr>
                <w:b/>
              </w:rPr>
            </w:pPr>
            <w:r>
              <w:rPr>
                <w:b/>
              </w:rPr>
              <w:t>S 15</w:t>
            </w:r>
          </w:p>
        </w:tc>
        <w:tc>
          <w:tcPr>
            <w:tcW w:w="12330" w:type="dxa"/>
          </w:tcPr>
          <w:p w14:paraId="73EB33B6" w14:textId="77777777" w:rsidR="00A54711" w:rsidRPr="00660425" w:rsidRDefault="00A54711" w:rsidP="00881BEA">
            <w:r w:rsidRPr="00660425">
              <w:t xml:space="preserve">Of course, you can’t spend all of your time with your spine and joints in the absolute neutral position. However, the closer you can position your joints to the “mid-range of joint position”, the better. </w:t>
            </w:r>
          </w:p>
          <w:p w14:paraId="212BD09E" w14:textId="77777777" w:rsidR="00A54711" w:rsidRPr="00660425" w:rsidRDefault="00A54711" w:rsidP="00881BEA">
            <w:r w:rsidRPr="00660425">
              <w:t>The next time you find yourself in an out-of-neutral position, identify why you are out of neutral and consider options to improve the situation to allow you to be more in neutral. Even if you can spend 15% more time in neutral, that 15% can make a big difference!</w:t>
            </w:r>
          </w:p>
          <w:p w14:paraId="2BCA0DE7" w14:textId="28EF0ED9" w:rsidR="00A54711" w:rsidRPr="00660425" w:rsidRDefault="00A54711" w:rsidP="00881BEA">
            <w:r w:rsidRPr="00660425">
              <w:t>When you adjust the worksurface height at your workstation, you are using the Neutral Position principle to your advantage!</w:t>
            </w:r>
          </w:p>
        </w:tc>
      </w:tr>
      <w:tr w:rsidR="00302C56" w:rsidRPr="00660425" w14:paraId="6BF21F85" w14:textId="77777777" w:rsidTr="00B26B84">
        <w:tc>
          <w:tcPr>
            <w:tcW w:w="1980" w:type="dxa"/>
            <w:vAlign w:val="center"/>
          </w:tcPr>
          <w:p w14:paraId="11043522" w14:textId="77777777" w:rsidR="00302C56" w:rsidRPr="00F05567" w:rsidRDefault="00302C56" w:rsidP="00F05567">
            <w:pPr>
              <w:pStyle w:val="Heading2"/>
              <w:jc w:val="center"/>
              <w:rPr>
                <w:i w:val="0"/>
              </w:rPr>
            </w:pPr>
          </w:p>
        </w:tc>
        <w:tc>
          <w:tcPr>
            <w:tcW w:w="12330" w:type="dxa"/>
          </w:tcPr>
          <w:p w14:paraId="2EB1896E" w14:textId="212B3104" w:rsidR="00302C56" w:rsidRPr="00660425" w:rsidRDefault="00302C56" w:rsidP="00881BEA">
            <w:pPr>
              <w:pStyle w:val="Heading2"/>
            </w:pPr>
            <w:bookmarkStart w:id="14" w:name="_Toc31975767"/>
            <w:r w:rsidRPr="00660425">
              <w:t>Reach Zone</w:t>
            </w:r>
            <w:bookmarkEnd w:id="14"/>
          </w:p>
        </w:tc>
      </w:tr>
      <w:tr w:rsidR="00A54711" w:rsidRPr="00660425" w14:paraId="19998640" w14:textId="77777777" w:rsidTr="00B26B84">
        <w:trPr>
          <w:trHeight w:val="1754"/>
        </w:trPr>
        <w:tc>
          <w:tcPr>
            <w:tcW w:w="1980" w:type="dxa"/>
            <w:vAlign w:val="center"/>
          </w:tcPr>
          <w:p w14:paraId="159BC50E" w14:textId="2EE34245" w:rsidR="00A54711" w:rsidRPr="00F05567" w:rsidRDefault="00A54711" w:rsidP="00F05567">
            <w:pPr>
              <w:jc w:val="center"/>
              <w:rPr>
                <w:b/>
              </w:rPr>
            </w:pPr>
            <w:r>
              <w:rPr>
                <w:b/>
              </w:rPr>
              <w:lastRenderedPageBreak/>
              <w:t>S 16</w:t>
            </w:r>
          </w:p>
        </w:tc>
        <w:tc>
          <w:tcPr>
            <w:tcW w:w="12330" w:type="dxa"/>
          </w:tcPr>
          <w:p w14:paraId="427FDFE3" w14:textId="77777777" w:rsidR="00A54711" w:rsidRPr="00660425" w:rsidRDefault="00A54711" w:rsidP="00881BEA">
            <w:r w:rsidRPr="00660425">
              <w:t>Reach Zone is the second ergonomics principle; it has to do with how far away from your body you need to reach.</w:t>
            </w:r>
          </w:p>
          <w:p w14:paraId="3EBCD0AC" w14:textId="77777777" w:rsidR="00A54711" w:rsidRPr="00660425" w:rsidRDefault="00A54711" w:rsidP="00881BEA">
            <w:r w:rsidRPr="00660425">
              <w:t xml:space="preserve">For example, how long can you hold a 10# load at arm’s length? </w:t>
            </w:r>
          </w:p>
          <w:p w14:paraId="6C9E1BB7" w14:textId="77777777" w:rsidR="00A54711" w:rsidRPr="00660425" w:rsidRDefault="00A54711" w:rsidP="00881BEA">
            <w:r w:rsidRPr="00660425">
              <w:t>Well, at arm's length, it gets heavy quite quickly. That’s why, in fact, if you have to hold the load at all, you know you want to hold it as close to your body as you can get it.</w:t>
            </w:r>
          </w:p>
          <w:p w14:paraId="089A3564" w14:textId="77777777" w:rsidR="00A54711" w:rsidRPr="00660425" w:rsidRDefault="00A54711" w:rsidP="00881BEA">
            <w:r w:rsidRPr="00660425">
              <w:t xml:space="preserve">Structurally, the body is designed to function within a specific operating range. We call this the Reach Zone. </w:t>
            </w:r>
          </w:p>
          <w:p w14:paraId="77FC0004" w14:textId="1EFF0530" w:rsidR="00A54711" w:rsidRPr="00660425" w:rsidRDefault="00A54711" w:rsidP="00881BEA">
            <w:r w:rsidRPr="00660425">
              <w:t>Determined by your arm’ length, it’s defined by a sphere from hip to shoulder level within arm’s reach to the front and side.</w:t>
            </w:r>
          </w:p>
        </w:tc>
      </w:tr>
      <w:tr w:rsidR="00A54711" w:rsidRPr="00660425" w14:paraId="0359E1CA" w14:textId="77777777" w:rsidTr="00B26B84">
        <w:trPr>
          <w:trHeight w:val="1394"/>
        </w:trPr>
        <w:tc>
          <w:tcPr>
            <w:tcW w:w="1980" w:type="dxa"/>
            <w:vAlign w:val="center"/>
          </w:tcPr>
          <w:p w14:paraId="719DF8D4" w14:textId="77D219A5" w:rsidR="00A54711" w:rsidRPr="00F05567" w:rsidRDefault="00A54711" w:rsidP="00F05567">
            <w:pPr>
              <w:jc w:val="center"/>
              <w:rPr>
                <w:b/>
              </w:rPr>
            </w:pPr>
            <w:r>
              <w:rPr>
                <w:b/>
              </w:rPr>
              <w:t>S 17</w:t>
            </w:r>
          </w:p>
        </w:tc>
        <w:tc>
          <w:tcPr>
            <w:tcW w:w="12330" w:type="dxa"/>
          </w:tcPr>
          <w:p w14:paraId="568A0756" w14:textId="77777777" w:rsidR="00A54711" w:rsidRPr="00660425" w:rsidRDefault="00A54711" w:rsidP="00881BEA">
            <w:r w:rsidRPr="00660425">
              <w:t>Are we saying never reach outside your reach zone? Of course, the answer is NO!</w:t>
            </w:r>
          </w:p>
          <w:p w14:paraId="084843E4" w14:textId="77777777" w:rsidR="00A54711" w:rsidRPr="00660425" w:rsidRDefault="00A54711" w:rsidP="00881BEA">
            <w:r w:rsidRPr="00660425">
              <w:t>But if you find yourself reaching way outside your reach zone with a heavy load in an awkward position think about ways to decrease the reach distance.</w:t>
            </w:r>
          </w:p>
          <w:p w14:paraId="3AC71ABF" w14:textId="5761268B" w:rsidR="00A54711" w:rsidRPr="00660425" w:rsidRDefault="00A54711" w:rsidP="00881BEA">
            <w:r w:rsidRPr="00660425">
              <w:t>In general</w:t>
            </w:r>
            <w:r w:rsidRPr="00660425">
              <w:rPr>
                <w:b/>
                <w:i/>
              </w:rPr>
              <w:t>,</w:t>
            </w:r>
            <w:r w:rsidRPr="00660425">
              <w:t xml:space="preserve"> set up as much as possible to work within your Reach Zone. For example, as possible use the top and middle shelves on the book trucks rather than the bottom shelf.</w:t>
            </w:r>
          </w:p>
        </w:tc>
      </w:tr>
      <w:tr w:rsidR="00302C56" w:rsidRPr="00660425" w14:paraId="6DC665FC" w14:textId="77777777" w:rsidTr="00B26B84">
        <w:tc>
          <w:tcPr>
            <w:tcW w:w="1980" w:type="dxa"/>
            <w:vAlign w:val="center"/>
          </w:tcPr>
          <w:p w14:paraId="4496E808" w14:textId="77777777" w:rsidR="00302C56" w:rsidRPr="00F05567" w:rsidRDefault="00302C56" w:rsidP="00F05567">
            <w:pPr>
              <w:pStyle w:val="Heading2"/>
              <w:jc w:val="center"/>
              <w:rPr>
                <w:i w:val="0"/>
              </w:rPr>
            </w:pPr>
          </w:p>
        </w:tc>
        <w:tc>
          <w:tcPr>
            <w:tcW w:w="12330" w:type="dxa"/>
          </w:tcPr>
          <w:p w14:paraId="3784693F" w14:textId="3D280D66" w:rsidR="00302C56" w:rsidRPr="00660425" w:rsidRDefault="00302C56" w:rsidP="00881BEA">
            <w:pPr>
              <w:pStyle w:val="Heading2"/>
            </w:pPr>
            <w:bookmarkStart w:id="15" w:name="_Toc31975768"/>
            <w:r w:rsidRPr="00660425">
              <w:t>Power Position</w:t>
            </w:r>
            <w:bookmarkEnd w:id="15"/>
          </w:p>
        </w:tc>
      </w:tr>
      <w:tr w:rsidR="00A54711" w:rsidRPr="00660425" w14:paraId="23E3FFF3" w14:textId="77777777" w:rsidTr="00B26B84">
        <w:trPr>
          <w:trHeight w:val="1475"/>
        </w:trPr>
        <w:tc>
          <w:tcPr>
            <w:tcW w:w="1980" w:type="dxa"/>
            <w:vAlign w:val="center"/>
          </w:tcPr>
          <w:p w14:paraId="620946F6" w14:textId="2C888A72" w:rsidR="00A54711" w:rsidRPr="00F05567" w:rsidRDefault="00A54711" w:rsidP="00F05567">
            <w:pPr>
              <w:jc w:val="center"/>
              <w:rPr>
                <w:b/>
              </w:rPr>
            </w:pPr>
            <w:r>
              <w:rPr>
                <w:b/>
              </w:rPr>
              <w:t>S 18</w:t>
            </w:r>
          </w:p>
        </w:tc>
        <w:tc>
          <w:tcPr>
            <w:tcW w:w="12330" w:type="dxa"/>
          </w:tcPr>
          <w:p w14:paraId="121BB14D" w14:textId="77777777" w:rsidR="00A54711" w:rsidRPr="00660425" w:rsidRDefault="00A54711" w:rsidP="00881BEA">
            <w:r w:rsidRPr="00660425">
              <w:t>So far, we have outlined the ergonomics principle of Neutral Position and Reach Zone.</w:t>
            </w:r>
          </w:p>
          <w:p w14:paraId="4B6D94F0" w14:textId="77777777" w:rsidR="00A54711" w:rsidRPr="00660425" w:rsidRDefault="00A54711" w:rsidP="00881BEA">
            <w:r w:rsidRPr="00660425">
              <w:t>But what about if you have to lift or move something.</w:t>
            </w:r>
          </w:p>
          <w:p w14:paraId="45F79D58" w14:textId="77777777" w:rsidR="00A54711" w:rsidRPr="00660425" w:rsidRDefault="00A54711" w:rsidP="00881BEA">
            <w:r w:rsidRPr="00660425">
              <w:t>Is the Neutral Position really the best position for this kind of activity?</w:t>
            </w:r>
          </w:p>
          <w:p w14:paraId="475C10DC" w14:textId="77777777" w:rsidR="00A54711" w:rsidRPr="00660425" w:rsidRDefault="00A54711" w:rsidP="00881BEA">
            <w:r w:rsidRPr="00660425">
              <w:t>As it turns out – it’s not.</w:t>
            </w:r>
          </w:p>
          <w:p w14:paraId="0522D221" w14:textId="31FFA43C" w:rsidR="00A54711" w:rsidRPr="00660425" w:rsidRDefault="00A54711" w:rsidP="00881BEA">
            <w:r w:rsidRPr="00660425">
              <w:t>From the body’s perspective the third ergonomics principle, Power Position is a better way to go.</w:t>
            </w:r>
          </w:p>
        </w:tc>
      </w:tr>
      <w:tr w:rsidR="009316ED" w:rsidRPr="00660425" w14:paraId="15BA9D92" w14:textId="77777777" w:rsidTr="00B26B84">
        <w:trPr>
          <w:trHeight w:val="2177"/>
        </w:trPr>
        <w:tc>
          <w:tcPr>
            <w:tcW w:w="1980" w:type="dxa"/>
            <w:vAlign w:val="center"/>
          </w:tcPr>
          <w:p w14:paraId="1FF7213A" w14:textId="21329798" w:rsidR="009316ED" w:rsidRPr="00F05567" w:rsidRDefault="009316ED" w:rsidP="00F05567">
            <w:pPr>
              <w:jc w:val="center"/>
              <w:rPr>
                <w:b/>
              </w:rPr>
            </w:pPr>
            <w:r>
              <w:rPr>
                <w:b/>
              </w:rPr>
              <w:t>S 19</w:t>
            </w:r>
          </w:p>
        </w:tc>
        <w:tc>
          <w:tcPr>
            <w:tcW w:w="12330" w:type="dxa"/>
          </w:tcPr>
          <w:p w14:paraId="19A673BD" w14:textId="77777777" w:rsidR="009316ED" w:rsidRPr="00660425" w:rsidRDefault="009316ED" w:rsidP="00881BEA">
            <w:r w:rsidRPr="00660425">
              <w:t>Here’s what the Power Position looks like:</w:t>
            </w:r>
          </w:p>
          <w:p w14:paraId="21B2CA71" w14:textId="77777777" w:rsidR="009316ED" w:rsidRPr="00660425" w:rsidRDefault="009316ED" w:rsidP="00881BEA">
            <w:pPr>
              <w:pStyle w:val="ListParagraph"/>
              <w:numPr>
                <w:ilvl w:val="0"/>
                <w:numId w:val="35"/>
              </w:numPr>
            </w:pPr>
            <w:r w:rsidRPr="00660425">
              <w:t>Feet shoulder width or slightly wider.</w:t>
            </w:r>
          </w:p>
          <w:p w14:paraId="630D0E0A" w14:textId="77777777" w:rsidR="009316ED" w:rsidRPr="00660425" w:rsidRDefault="009316ED" w:rsidP="00881BEA">
            <w:pPr>
              <w:pStyle w:val="ListParagraph"/>
              <w:numPr>
                <w:ilvl w:val="0"/>
                <w:numId w:val="35"/>
              </w:numPr>
            </w:pPr>
            <w:r w:rsidRPr="00660425">
              <w:t>Good footing so you don’t slip.</w:t>
            </w:r>
          </w:p>
          <w:p w14:paraId="06E0904B" w14:textId="77777777" w:rsidR="009316ED" w:rsidRPr="00660425" w:rsidRDefault="009316ED" w:rsidP="00881BEA">
            <w:pPr>
              <w:pStyle w:val="ListParagraph"/>
              <w:numPr>
                <w:ilvl w:val="0"/>
                <w:numId w:val="35"/>
              </w:numPr>
            </w:pPr>
            <w:r w:rsidRPr="00660425">
              <w:t>Spine maintained in neutral.</w:t>
            </w:r>
          </w:p>
          <w:p w14:paraId="700C4DFB" w14:textId="77777777" w:rsidR="009316ED" w:rsidRPr="00660425" w:rsidRDefault="009316ED" w:rsidP="00881BEA">
            <w:pPr>
              <w:pStyle w:val="ListParagraph"/>
              <w:numPr>
                <w:ilvl w:val="0"/>
                <w:numId w:val="35"/>
              </w:numPr>
            </w:pPr>
            <w:r w:rsidRPr="00660425">
              <w:t>Hips and knees bent slightly.</w:t>
            </w:r>
          </w:p>
          <w:p w14:paraId="38F4785F" w14:textId="231893FE" w:rsidR="009316ED" w:rsidRPr="00660425" w:rsidRDefault="009316ED" w:rsidP="00881BEA">
            <w:pPr>
              <w:pStyle w:val="ListParagraph"/>
              <w:numPr>
                <w:ilvl w:val="0"/>
                <w:numId w:val="35"/>
              </w:numPr>
            </w:pPr>
            <w:r w:rsidRPr="00660425">
              <w:t>Head and shoulders upright.</w:t>
            </w:r>
          </w:p>
        </w:tc>
      </w:tr>
      <w:tr w:rsidR="009316ED" w:rsidRPr="00660425" w14:paraId="635D65E0" w14:textId="77777777" w:rsidTr="00B26B84">
        <w:trPr>
          <w:trHeight w:val="1754"/>
        </w:trPr>
        <w:tc>
          <w:tcPr>
            <w:tcW w:w="1980" w:type="dxa"/>
            <w:vAlign w:val="center"/>
          </w:tcPr>
          <w:p w14:paraId="5756E929" w14:textId="036466F1" w:rsidR="009316ED" w:rsidRPr="00F05567" w:rsidRDefault="009316ED" w:rsidP="00F05567">
            <w:pPr>
              <w:jc w:val="center"/>
              <w:rPr>
                <w:b/>
              </w:rPr>
            </w:pPr>
            <w:r>
              <w:rPr>
                <w:b/>
              </w:rPr>
              <w:t>S 20</w:t>
            </w:r>
          </w:p>
        </w:tc>
        <w:tc>
          <w:tcPr>
            <w:tcW w:w="12330" w:type="dxa"/>
          </w:tcPr>
          <w:p w14:paraId="12085578" w14:textId="77777777" w:rsidR="009316ED" w:rsidRPr="00660425" w:rsidRDefault="009316ED" w:rsidP="00881BEA">
            <w:r w:rsidRPr="00660425">
              <w:t>In fact, this position is used in just about any sport as a “ready” position.</w:t>
            </w:r>
          </w:p>
          <w:p w14:paraId="64C3868D" w14:textId="77777777" w:rsidR="009316ED" w:rsidRPr="00660425" w:rsidRDefault="009316ED" w:rsidP="00881BEA">
            <w:r w:rsidRPr="00660425">
              <w:t xml:space="preserve">You can use the Power Position in many ways – lifting materials </w:t>
            </w:r>
          </w:p>
          <w:p w14:paraId="3C0DC4A3" w14:textId="77777777" w:rsidR="009316ED" w:rsidRPr="00660425" w:rsidRDefault="009316ED" w:rsidP="00881BEA">
            <w:r w:rsidRPr="00660425">
              <w:t>and maneuvering a book truck for sure</w:t>
            </w:r>
          </w:p>
          <w:p w14:paraId="773D6CE4" w14:textId="77777777" w:rsidR="009316ED" w:rsidRPr="00660425" w:rsidRDefault="009316ED" w:rsidP="00881BEA">
            <w:r w:rsidRPr="00660425">
              <w:t>but also, for using tools and equipment and setting up the work area.</w:t>
            </w:r>
          </w:p>
          <w:p w14:paraId="2194C52F" w14:textId="0A875234" w:rsidR="009316ED" w:rsidRPr="00660425" w:rsidRDefault="009316ED" w:rsidP="00881BEA">
            <w:r w:rsidRPr="00660425">
              <w:t>You can even use the power position to get a drink at the water fountain! Rather than just bending over at the waist with your knees straight – stressing your lower back – use the power position. Give it a try!</w:t>
            </w:r>
          </w:p>
        </w:tc>
      </w:tr>
      <w:tr w:rsidR="00302C56" w:rsidRPr="00660425" w14:paraId="5194EA32" w14:textId="77777777" w:rsidTr="00B26B84">
        <w:tc>
          <w:tcPr>
            <w:tcW w:w="1980" w:type="dxa"/>
            <w:vAlign w:val="center"/>
          </w:tcPr>
          <w:p w14:paraId="6E0A81F9" w14:textId="77777777" w:rsidR="00302C56" w:rsidRPr="00F05567" w:rsidRDefault="00302C56" w:rsidP="00F05567">
            <w:pPr>
              <w:pStyle w:val="Heading2"/>
              <w:jc w:val="center"/>
              <w:rPr>
                <w:i w:val="0"/>
              </w:rPr>
            </w:pPr>
          </w:p>
        </w:tc>
        <w:tc>
          <w:tcPr>
            <w:tcW w:w="12330" w:type="dxa"/>
          </w:tcPr>
          <w:p w14:paraId="3E0143DA" w14:textId="516D6D64" w:rsidR="00302C56" w:rsidRPr="00660425" w:rsidRDefault="00302C56" w:rsidP="00881BEA">
            <w:pPr>
              <w:pStyle w:val="Heading2"/>
            </w:pPr>
            <w:bookmarkStart w:id="16" w:name="_Toc31975769"/>
            <w:r w:rsidRPr="00660425">
              <w:t>Fatigue Control</w:t>
            </w:r>
            <w:bookmarkEnd w:id="16"/>
          </w:p>
        </w:tc>
      </w:tr>
      <w:tr w:rsidR="009316ED" w:rsidRPr="00660425" w14:paraId="70BEC619" w14:textId="77777777" w:rsidTr="00B26B84">
        <w:trPr>
          <w:trHeight w:val="1645"/>
        </w:trPr>
        <w:tc>
          <w:tcPr>
            <w:tcW w:w="1980" w:type="dxa"/>
            <w:vAlign w:val="center"/>
          </w:tcPr>
          <w:p w14:paraId="57376744" w14:textId="693113FC" w:rsidR="009316ED" w:rsidRPr="00F05567" w:rsidRDefault="009316ED" w:rsidP="00F05567">
            <w:pPr>
              <w:jc w:val="center"/>
              <w:rPr>
                <w:b/>
              </w:rPr>
            </w:pPr>
            <w:r>
              <w:rPr>
                <w:b/>
              </w:rPr>
              <w:t>S 21</w:t>
            </w:r>
          </w:p>
        </w:tc>
        <w:tc>
          <w:tcPr>
            <w:tcW w:w="12330" w:type="dxa"/>
          </w:tcPr>
          <w:p w14:paraId="25B20E8A" w14:textId="77777777" w:rsidR="009316ED" w:rsidRPr="00660425" w:rsidRDefault="009316ED" w:rsidP="00881BEA">
            <w:r w:rsidRPr="00660425">
              <w:t>So far, we have gone over the ergonomics principles of Neutral Position, Reach Zone and Power Position. The last principle is Fatigue Control.</w:t>
            </w:r>
          </w:p>
          <w:p w14:paraId="3AE49D13" w14:textId="77777777" w:rsidR="009316ED" w:rsidRPr="00660425" w:rsidRDefault="009316ED" w:rsidP="00881BEA">
            <w:r w:rsidRPr="00660425">
              <w:t xml:space="preserve">You’ll notice we’re using the word “Control” and not “Eliminate” when discussing fatigue.  Physical fatigue is a normal occurrence in the routine of our lives. It is not possible to eliminate fatigue. </w:t>
            </w:r>
          </w:p>
          <w:p w14:paraId="0BDB2247" w14:textId="6F6AACAE" w:rsidR="009316ED" w:rsidRPr="00660425" w:rsidRDefault="009316ED" w:rsidP="00881BEA">
            <w:r w:rsidRPr="00660425">
              <w:t>For overall health and wellness, we need to recover from fatigue through appropriate rest, hydration and nutrition.</w:t>
            </w:r>
          </w:p>
        </w:tc>
      </w:tr>
      <w:tr w:rsidR="00302C56" w:rsidRPr="00660425" w14:paraId="5E06D9F6" w14:textId="77777777" w:rsidTr="00B26B84">
        <w:tc>
          <w:tcPr>
            <w:tcW w:w="1980" w:type="dxa"/>
            <w:vAlign w:val="center"/>
          </w:tcPr>
          <w:p w14:paraId="298405E1" w14:textId="4C7BC930" w:rsidR="00302C56" w:rsidRPr="00F05567" w:rsidRDefault="009316ED" w:rsidP="00F05567">
            <w:pPr>
              <w:jc w:val="center"/>
              <w:rPr>
                <w:b/>
              </w:rPr>
            </w:pPr>
            <w:r>
              <w:rPr>
                <w:b/>
              </w:rPr>
              <w:t>S 22</w:t>
            </w:r>
          </w:p>
        </w:tc>
        <w:tc>
          <w:tcPr>
            <w:tcW w:w="12330" w:type="dxa"/>
          </w:tcPr>
          <w:p w14:paraId="69077455" w14:textId="725E5F89" w:rsidR="00302C56" w:rsidRPr="00660425" w:rsidRDefault="00302C56" w:rsidP="00881BEA">
            <w:r w:rsidRPr="00660425">
              <w:t>First, how do you recognize fatigue? Physical fatigue is demonstrated when physical and/or repetitive tasks result in muscle tiredness. We experience a decrease in general physical strength and coordination. We are more prone to making mistakes. We may be more likely to experience injuries.</w:t>
            </w:r>
          </w:p>
        </w:tc>
      </w:tr>
      <w:tr w:rsidR="009316ED" w:rsidRPr="00660425" w14:paraId="532545BF" w14:textId="77777777" w:rsidTr="00B26B84">
        <w:trPr>
          <w:trHeight w:val="2420"/>
        </w:trPr>
        <w:tc>
          <w:tcPr>
            <w:tcW w:w="1980" w:type="dxa"/>
            <w:vAlign w:val="center"/>
          </w:tcPr>
          <w:p w14:paraId="2CB0BEAF" w14:textId="44AA30D7" w:rsidR="009316ED" w:rsidRPr="00F05567" w:rsidRDefault="009316ED" w:rsidP="00F05567">
            <w:pPr>
              <w:jc w:val="center"/>
              <w:rPr>
                <w:b/>
              </w:rPr>
            </w:pPr>
            <w:r>
              <w:rPr>
                <w:b/>
              </w:rPr>
              <w:t>S 23</w:t>
            </w:r>
          </w:p>
        </w:tc>
        <w:tc>
          <w:tcPr>
            <w:tcW w:w="12330" w:type="dxa"/>
          </w:tcPr>
          <w:p w14:paraId="0BE0A7D0" w14:textId="77777777" w:rsidR="009316ED" w:rsidRPr="00660425" w:rsidRDefault="009316ED" w:rsidP="00881BEA">
            <w:r w:rsidRPr="00660425">
              <w:t>During the work shift what can you do to control fatigue?</w:t>
            </w:r>
          </w:p>
          <w:p w14:paraId="4492870B" w14:textId="77777777" w:rsidR="009316ED" w:rsidRPr="00660425" w:rsidRDefault="009316ED" w:rsidP="00881BEA">
            <w:r w:rsidRPr="00660425">
              <w:t>Try to mix up job tasks to provide a variety of physical activities. This is called job rotation. Break a larger task into smaller tasks.</w:t>
            </w:r>
          </w:p>
          <w:p w14:paraId="4453787A" w14:textId="77777777" w:rsidR="009316ED" w:rsidRPr="00660425" w:rsidRDefault="009316ED" w:rsidP="00881BEA">
            <w:r w:rsidRPr="00660425">
              <w:t>Make sure you take appropriate recovery breaks to give your body a chance to replenish energy supplies and fluid intake. In other words, try to not skip breaks and lunch.</w:t>
            </w:r>
          </w:p>
          <w:p w14:paraId="5141C519" w14:textId="77777777" w:rsidR="009316ED" w:rsidRPr="00660425" w:rsidRDefault="009316ED" w:rsidP="00881BEA">
            <w:r w:rsidRPr="00660425">
              <w:t>Drink plenty of fluid on a periodic basis. If you are thirsty you are on the way to dehydration.</w:t>
            </w:r>
          </w:p>
          <w:p w14:paraId="633335AF" w14:textId="77777777" w:rsidR="009316ED" w:rsidRPr="00660425" w:rsidRDefault="009316ED" w:rsidP="00881BEA">
            <w:r w:rsidRPr="00660425">
              <w:t>Use stretching to promote blood circulation and joint lubrication through-out the shift. Look at the</w:t>
            </w:r>
            <w:r w:rsidRPr="00660425">
              <w:rPr>
                <w:b/>
                <w:i/>
              </w:rPr>
              <w:t xml:space="preserve"> </w:t>
            </w:r>
            <w:r w:rsidRPr="00660425">
              <w:t>Physical Fitness, Health and Wellness and Stretching section</w:t>
            </w:r>
            <w:r w:rsidRPr="00660425">
              <w:rPr>
                <w:b/>
                <w:i/>
              </w:rPr>
              <w:t xml:space="preserve"> </w:t>
            </w:r>
            <w:r w:rsidRPr="00660425">
              <w:t>for details about using stretching as a part of your overall fatigue control strategy.</w:t>
            </w:r>
          </w:p>
          <w:p w14:paraId="28F17BC0" w14:textId="3E9F601A" w:rsidR="009316ED" w:rsidRPr="00660425" w:rsidRDefault="009316ED" w:rsidP="00881BEA">
            <w:r w:rsidRPr="00660425">
              <w:t>Consciously work to identify and control fatigue at work.</w:t>
            </w:r>
          </w:p>
        </w:tc>
      </w:tr>
      <w:tr w:rsidR="00302C56" w:rsidRPr="00660425" w14:paraId="7898E5CE" w14:textId="77777777" w:rsidTr="00B26B84">
        <w:tc>
          <w:tcPr>
            <w:tcW w:w="1980" w:type="dxa"/>
            <w:vAlign w:val="center"/>
          </w:tcPr>
          <w:p w14:paraId="10B19582" w14:textId="7C49FFDE" w:rsidR="00302C56" w:rsidRPr="00F05567" w:rsidRDefault="009316ED" w:rsidP="00F05567">
            <w:pPr>
              <w:jc w:val="center"/>
              <w:rPr>
                <w:b/>
              </w:rPr>
            </w:pPr>
            <w:r>
              <w:rPr>
                <w:b/>
              </w:rPr>
              <w:t>S 24</w:t>
            </w:r>
          </w:p>
        </w:tc>
        <w:tc>
          <w:tcPr>
            <w:tcW w:w="12330" w:type="dxa"/>
          </w:tcPr>
          <w:p w14:paraId="1AF65EA0" w14:textId="3630FEF4" w:rsidR="00302C56" w:rsidRPr="00660425" w:rsidRDefault="00302C56" w:rsidP="00881BEA">
            <w:r w:rsidRPr="00660425">
              <w:t>If you are experiencing extreme or unusual symptoms please access appropriate medical treatment.</w:t>
            </w:r>
          </w:p>
        </w:tc>
      </w:tr>
      <w:tr w:rsidR="00302C56" w:rsidRPr="00660425" w14:paraId="21ACB0DA" w14:textId="77777777" w:rsidTr="00B26B84">
        <w:tc>
          <w:tcPr>
            <w:tcW w:w="1980" w:type="dxa"/>
            <w:vAlign w:val="center"/>
          </w:tcPr>
          <w:p w14:paraId="206303D0" w14:textId="77777777" w:rsidR="00302C56" w:rsidRPr="00F05567" w:rsidRDefault="00302C56" w:rsidP="00F05567">
            <w:pPr>
              <w:pStyle w:val="Heading2"/>
              <w:jc w:val="center"/>
              <w:rPr>
                <w:i w:val="0"/>
              </w:rPr>
            </w:pPr>
          </w:p>
        </w:tc>
        <w:tc>
          <w:tcPr>
            <w:tcW w:w="12330" w:type="dxa"/>
          </w:tcPr>
          <w:p w14:paraId="2EB99C44" w14:textId="07C15EEB" w:rsidR="00302C56" w:rsidRPr="00660425" w:rsidRDefault="00302C56" w:rsidP="00C63937">
            <w:pPr>
              <w:pStyle w:val="Heading2"/>
            </w:pPr>
            <w:bookmarkStart w:id="17" w:name="_Toc31975770"/>
            <w:r w:rsidRPr="00660425">
              <w:t>Use Ergonomics Principles</w:t>
            </w:r>
            <w:bookmarkEnd w:id="17"/>
          </w:p>
        </w:tc>
      </w:tr>
      <w:tr w:rsidR="009316ED" w:rsidRPr="00660425" w14:paraId="5E622F6F" w14:textId="77777777" w:rsidTr="00B26B84">
        <w:trPr>
          <w:trHeight w:val="2983"/>
        </w:trPr>
        <w:tc>
          <w:tcPr>
            <w:tcW w:w="1980" w:type="dxa"/>
            <w:vAlign w:val="center"/>
          </w:tcPr>
          <w:p w14:paraId="42180347" w14:textId="5EDCBE3D" w:rsidR="009316ED" w:rsidRPr="00F05567" w:rsidRDefault="009316ED" w:rsidP="00F05567">
            <w:pPr>
              <w:jc w:val="center"/>
              <w:rPr>
                <w:b/>
              </w:rPr>
            </w:pPr>
            <w:r>
              <w:rPr>
                <w:b/>
              </w:rPr>
              <w:t>S 25</w:t>
            </w:r>
          </w:p>
        </w:tc>
        <w:tc>
          <w:tcPr>
            <w:tcW w:w="12330" w:type="dxa"/>
          </w:tcPr>
          <w:p w14:paraId="43D3B16F" w14:textId="77777777" w:rsidR="009316ED" w:rsidRPr="00660425" w:rsidRDefault="009316ED" w:rsidP="00881BEA">
            <w:r w:rsidRPr="00660425">
              <w:t>So, ergonomics is all about working smarter not harder.</w:t>
            </w:r>
          </w:p>
          <w:p w14:paraId="2B4AC4F8" w14:textId="77777777" w:rsidR="009316ED" w:rsidRPr="00660425" w:rsidRDefault="009316ED" w:rsidP="00881BEA">
            <w:r w:rsidRPr="00660425">
              <w:t>We’ve discussed four ergonomics principles:</w:t>
            </w:r>
          </w:p>
          <w:p w14:paraId="6E73292B" w14:textId="77777777" w:rsidR="009316ED" w:rsidRPr="00660425" w:rsidRDefault="009316ED" w:rsidP="00881BEA">
            <w:pPr>
              <w:pStyle w:val="ListParagraph"/>
              <w:numPr>
                <w:ilvl w:val="0"/>
                <w:numId w:val="36"/>
              </w:numPr>
            </w:pPr>
            <w:r w:rsidRPr="00660425">
              <w:t>Neutral Position</w:t>
            </w:r>
          </w:p>
          <w:p w14:paraId="52FF56F9" w14:textId="77777777" w:rsidR="009316ED" w:rsidRPr="00660425" w:rsidRDefault="009316ED" w:rsidP="00881BEA">
            <w:pPr>
              <w:pStyle w:val="ListParagraph"/>
              <w:numPr>
                <w:ilvl w:val="0"/>
                <w:numId w:val="36"/>
              </w:numPr>
            </w:pPr>
            <w:r w:rsidRPr="00660425">
              <w:t>Reach Zone</w:t>
            </w:r>
          </w:p>
          <w:p w14:paraId="28B86E24" w14:textId="77777777" w:rsidR="009316ED" w:rsidRPr="00660425" w:rsidRDefault="009316ED" w:rsidP="00881BEA">
            <w:pPr>
              <w:pStyle w:val="ListParagraph"/>
              <w:numPr>
                <w:ilvl w:val="0"/>
                <w:numId w:val="36"/>
              </w:numPr>
            </w:pPr>
            <w:r w:rsidRPr="00660425">
              <w:t xml:space="preserve">Power Position and </w:t>
            </w:r>
          </w:p>
          <w:p w14:paraId="46663332" w14:textId="77777777" w:rsidR="009316ED" w:rsidRPr="00660425" w:rsidRDefault="009316ED" w:rsidP="00881BEA">
            <w:pPr>
              <w:pStyle w:val="ListParagraph"/>
              <w:numPr>
                <w:ilvl w:val="0"/>
                <w:numId w:val="36"/>
              </w:numPr>
            </w:pPr>
            <w:r w:rsidRPr="00660425">
              <w:t>Fatigue Control</w:t>
            </w:r>
          </w:p>
          <w:p w14:paraId="6E3E12C0" w14:textId="59C6D004" w:rsidR="009316ED" w:rsidRPr="00660425" w:rsidRDefault="009316ED" w:rsidP="00881BEA">
            <w:r w:rsidRPr="00660425">
              <w:t>Use these principles to help guide how to safely and effectively do your work. Check out the Tips and Techniques Section for additional examples.</w:t>
            </w:r>
          </w:p>
        </w:tc>
      </w:tr>
      <w:tr w:rsidR="00302C56" w:rsidRPr="00660425" w14:paraId="4B3827DE" w14:textId="77777777" w:rsidTr="00B26B84">
        <w:tc>
          <w:tcPr>
            <w:tcW w:w="1980" w:type="dxa"/>
            <w:shd w:val="clear" w:color="auto" w:fill="D9D9D9" w:themeFill="background1" w:themeFillShade="D9"/>
            <w:vAlign w:val="center"/>
          </w:tcPr>
          <w:p w14:paraId="31C57543" w14:textId="77777777" w:rsidR="00302C56" w:rsidRPr="00F05567" w:rsidRDefault="00302C56" w:rsidP="00F05567">
            <w:pPr>
              <w:pStyle w:val="Heading1"/>
              <w:jc w:val="center"/>
            </w:pPr>
          </w:p>
        </w:tc>
        <w:tc>
          <w:tcPr>
            <w:tcW w:w="12330" w:type="dxa"/>
            <w:shd w:val="clear" w:color="auto" w:fill="D9D9D9" w:themeFill="background1" w:themeFillShade="D9"/>
          </w:tcPr>
          <w:p w14:paraId="2EE61173" w14:textId="75FACE33" w:rsidR="00302C56" w:rsidRPr="00660425" w:rsidRDefault="00302C56" w:rsidP="00881BEA">
            <w:pPr>
              <w:pStyle w:val="Heading1"/>
            </w:pPr>
            <w:bookmarkStart w:id="18" w:name="_Toc31975771"/>
            <w:r w:rsidRPr="00660425">
              <w:t>Stretching and Warm-up</w:t>
            </w:r>
            <w:bookmarkEnd w:id="18"/>
          </w:p>
        </w:tc>
      </w:tr>
      <w:tr w:rsidR="009316ED" w:rsidRPr="00660425" w14:paraId="7920204C" w14:textId="77777777" w:rsidTr="00B26B84">
        <w:trPr>
          <w:trHeight w:val="1645"/>
        </w:trPr>
        <w:tc>
          <w:tcPr>
            <w:tcW w:w="1980" w:type="dxa"/>
            <w:vAlign w:val="center"/>
          </w:tcPr>
          <w:p w14:paraId="7BF4866B" w14:textId="5A8C65B4" w:rsidR="009316ED" w:rsidRPr="00F05567" w:rsidRDefault="009316ED" w:rsidP="00F05567">
            <w:pPr>
              <w:jc w:val="center"/>
              <w:rPr>
                <w:b/>
              </w:rPr>
            </w:pPr>
            <w:r>
              <w:rPr>
                <w:b/>
              </w:rPr>
              <w:t>S 26</w:t>
            </w:r>
          </w:p>
        </w:tc>
        <w:tc>
          <w:tcPr>
            <w:tcW w:w="12330" w:type="dxa"/>
          </w:tcPr>
          <w:p w14:paraId="5EE48961" w14:textId="77777777" w:rsidR="009316ED" w:rsidRPr="00660425" w:rsidRDefault="009316ED" w:rsidP="00881BEA">
            <w:r w:rsidRPr="00660425">
              <w:t xml:space="preserve">Anyone who plays a sport knows the importance of warming up and stretching for two primary reasons: It minimizes the likelihood of injury and enhances performance. </w:t>
            </w:r>
          </w:p>
          <w:p w14:paraId="00773951" w14:textId="77777777" w:rsidR="009316ED" w:rsidRPr="00660425" w:rsidRDefault="009316ED" w:rsidP="00881BEA">
            <w:r w:rsidRPr="00660425">
              <w:t>Your job certainly involves physical activity. What are you doing specifically to warm up and stretch as part of your job?</w:t>
            </w:r>
          </w:p>
          <w:p w14:paraId="6FDFD5F6" w14:textId="78DE7B30" w:rsidR="009316ED" w:rsidRPr="00660425" w:rsidRDefault="009316ED" w:rsidP="00881BEA">
            <w:r w:rsidRPr="00660425">
              <w:t>If the answer is . . . nothing, you are increasing the risk of suffering a musculoskeletal injury/disorder and limiting the level of your job performance.</w:t>
            </w:r>
          </w:p>
        </w:tc>
      </w:tr>
      <w:tr w:rsidR="009316ED" w:rsidRPr="00660425" w14:paraId="6457749E" w14:textId="77777777" w:rsidTr="00B26B84">
        <w:trPr>
          <w:trHeight w:val="1949"/>
        </w:trPr>
        <w:tc>
          <w:tcPr>
            <w:tcW w:w="1980" w:type="dxa"/>
            <w:vAlign w:val="center"/>
          </w:tcPr>
          <w:p w14:paraId="69293C04" w14:textId="4B9D1B37" w:rsidR="009316ED" w:rsidRPr="00F05567" w:rsidRDefault="009316ED" w:rsidP="00F05567">
            <w:pPr>
              <w:jc w:val="center"/>
              <w:rPr>
                <w:b/>
              </w:rPr>
            </w:pPr>
            <w:r>
              <w:rPr>
                <w:b/>
              </w:rPr>
              <w:t>S 27</w:t>
            </w:r>
          </w:p>
        </w:tc>
        <w:tc>
          <w:tcPr>
            <w:tcW w:w="12330" w:type="dxa"/>
          </w:tcPr>
          <w:p w14:paraId="30C1B462" w14:textId="77777777" w:rsidR="009316ED" w:rsidRPr="00660425" w:rsidRDefault="009316ED" w:rsidP="00881BEA">
            <w:r w:rsidRPr="00660425">
              <w:t>Stretching not only primes the body:</w:t>
            </w:r>
          </w:p>
          <w:p w14:paraId="1231DB63" w14:textId="77777777" w:rsidR="009316ED" w:rsidRPr="00660425" w:rsidRDefault="009316ED" w:rsidP="00881BEA">
            <w:pPr>
              <w:pStyle w:val="ListParagraph"/>
              <w:numPr>
                <w:ilvl w:val="0"/>
                <w:numId w:val="26"/>
              </w:numPr>
            </w:pPr>
            <w:r w:rsidRPr="00660425">
              <w:t xml:space="preserve">It also increases blood flow to the working tissues providing more oxygen and nutrition </w:t>
            </w:r>
          </w:p>
          <w:p w14:paraId="1DBA18E4" w14:textId="77777777" w:rsidR="009316ED" w:rsidRPr="00660425" w:rsidRDefault="009316ED" w:rsidP="00881BEA">
            <w:pPr>
              <w:pStyle w:val="ListParagraph"/>
              <w:numPr>
                <w:ilvl w:val="0"/>
                <w:numId w:val="26"/>
              </w:numPr>
            </w:pPr>
            <w:r w:rsidRPr="00660425">
              <w:t xml:space="preserve">It helps to loosen the joints to decrease stiffness and </w:t>
            </w:r>
          </w:p>
          <w:p w14:paraId="0759B7F3" w14:textId="77777777" w:rsidR="009316ED" w:rsidRPr="00660425" w:rsidRDefault="009316ED" w:rsidP="00881BEA">
            <w:pPr>
              <w:pStyle w:val="ListParagraph"/>
              <w:numPr>
                <w:ilvl w:val="0"/>
                <w:numId w:val="26"/>
              </w:numPr>
            </w:pPr>
            <w:r w:rsidRPr="00660425">
              <w:t xml:space="preserve">It helps to improve alertness levels through increased levels of oxygen in the blood going to the brain. </w:t>
            </w:r>
          </w:p>
          <w:p w14:paraId="12691501" w14:textId="17F2A5F1" w:rsidR="009316ED" w:rsidRPr="00660425" w:rsidRDefault="009316ED" w:rsidP="00881BEA">
            <w:r w:rsidRPr="00660425">
              <w:t xml:space="preserve">Think of it, all of this just from stretching. </w:t>
            </w:r>
          </w:p>
        </w:tc>
      </w:tr>
      <w:tr w:rsidR="00935BEC" w:rsidRPr="00660425" w14:paraId="425C3DEA" w14:textId="77777777" w:rsidTr="00B26B84">
        <w:tc>
          <w:tcPr>
            <w:tcW w:w="1980" w:type="dxa"/>
            <w:vMerge w:val="restart"/>
            <w:vAlign w:val="center"/>
          </w:tcPr>
          <w:p w14:paraId="5B1E5701" w14:textId="7C02AF91" w:rsidR="00935BEC" w:rsidRPr="00F05567" w:rsidRDefault="00935BEC" w:rsidP="00F05567">
            <w:pPr>
              <w:jc w:val="center"/>
              <w:rPr>
                <w:b/>
              </w:rPr>
            </w:pPr>
            <w:r>
              <w:rPr>
                <w:b/>
              </w:rPr>
              <w:t>S 28</w:t>
            </w:r>
          </w:p>
        </w:tc>
        <w:tc>
          <w:tcPr>
            <w:tcW w:w="12330" w:type="dxa"/>
          </w:tcPr>
          <w:p w14:paraId="2586E06B" w14:textId="393FAEB6" w:rsidR="00935BEC" w:rsidRPr="00660425" w:rsidRDefault="00935BEC" w:rsidP="00881BEA">
            <w:r w:rsidRPr="00660425">
              <w:t>Guidelines for stretching include:</w:t>
            </w:r>
          </w:p>
        </w:tc>
      </w:tr>
      <w:tr w:rsidR="00935BEC" w:rsidRPr="00660425" w14:paraId="6706AC2D" w14:textId="77777777" w:rsidTr="00B26B84">
        <w:tc>
          <w:tcPr>
            <w:tcW w:w="1980" w:type="dxa"/>
            <w:vMerge/>
            <w:vAlign w:val="center"/>
          </w:tcPr>
          <w:p w14:paraId="38C0B5B5" w14:textId="77777777" w:rsidR="00935BEC" w:rsidRPr="00F05567" w:rsidRDefault="00935BEC" w:rsidP="00F05567">
            <w:pPr>
              <w:jc w:val="center"/>
              <w:rPr>
                <w:b/>
              </w:rPr>
            </w:pPr>
          </w:p>
        </w:tc>
        <w:tc>
          <w:tcPr>
            <w:tcW w:w="12330" w:type="dxa"/>
          </w:tcPr>
          <w:p w14:paraId="4FB4D2C5" w14:textId="35FCA7DE" w:rsidR="00935BEC" w:rsidRPr="00660425" w:rsidRDefault="00935BEC" w:rsidP="00881BEA">
            <w:pPr>
              <w:pStyle w:val="ListParagraph"/>
              <w:numPr>
                <w:ilvl w:val="0"/>
                <w:numId w:val="29"/>
              </w:numPr>
            </w:pPr>
            <w:r w:rsidRPr="00660425">
              <w:t>Follow any specific medical restrictions</w:t>
            </w:r>
          </w:p>
        </w:tc>
      </w:tr>
      <w:tr w:rsidR="00935BEC" w:rsidRPr="00660425" w14:paraId="08676223" w14:textId="77777777" w:rsidTr="00B26B84">
        <w:tc>
          <w:tcPr>
            <w:tcW w:w="1980" w:type="dxa"/>
            <w:vMerge/>
            <w:vAlign w:val="center"/>
          </w:tcPr>
          <w:p w14:paraId="4699D5E2" w14:textId="77777777" w:rsidR="00935BEC" w:rsidRPr="00F05567" w:rsidRDefault="00935BEC" w:rsidP="00F05567">
            <w:pPr>
              <w:jc w:val="center"/>
              <w:rPr>
                <w:b/>
              </w:rPr>
            </w:pPr>
          </w:p>
        </w:tc>
        <w:tc>
          <w:tcPr>
            <w:tcW w:w="12330" w:type="dxa"/>
          </w:tcPr>
          <w:p w14:paraId="01E6A57D" w14:textId="5407B439" w:rsidR="00935BEC" w:rsidRPr="00660425" w:rsidRDefault="00935BEC" w:rsidP="00881BEA">
            <w:pPr>
              <w:pStyle w:val="ListParagraph"/>
              <w:numPr>
                <w:ilvl w:val="0"/>
                <w:numId w:val="29"/>
              </w:numPr>
            </w:pPr>
            <w:r w:rsidRPr="00660425">
              <w:t>Listen to your body - Stop the stretch if you experience any numbness or tingling</w:t>
            </w:r>
          </w:p>
        </w:tc>
      </w:tr>
      <w:tr w:rsidR="00935BEC" w:rsidRPr="00660425" w14:paraId="5597F56E" w14:textId="77777777" w:rsidTr="00B26B84">
        <w:tc>
          <w:tcPr>
            <w:tcW w:w="1980" w:type="dxa"/>
            <w:vMerge/>
            <w:vAlign w:val="center"/>
          </w:tcPr>
          <w:p w14:paraId="570BFF55" w14:textId="77777777" w:rsidR="00935BEC" w:rsidRPr="00F05567" w:rsidRDefault="00935BEC" w:rsidP="00F05567">
            <w:pPr>
              <w:jc w:val="center"/>
              <w:rPr>
                <w:b/>
              </w:rPr>
            </w:pPr>
          </w:p>
        </w:tc>
        <w:tc>
          <w:tcPr>
            <w:tcW w:w="12330" w:type="dxa"/>
          </w:tcPr>
          <w:p w14:paraId="2666ECD2" w14:textId="16AF1D84" w:rsidR="00935BEC" w:rsidRPr="00660425" w:rsidRDefault="00935BEC" w:rsidP="00881BEA">
            <w:pPr>
              <w:pStyle w:val="ListParagraph"/>
              <w:numPr>
                <w:ilvl w:val="0"/>
                <w:numId w:val="29"/>
              </w:numPr>
            </w:pPr>
            <w:r w:rsidRPr="00660425">
              <w:t>Always stretch from the neutral position</w:t>
            </w:r>
          </w:p>
        </w:tc>
      </w:tr>
      <w:tr w:rsidR="00935BEC" w:rsidRPr="00660425" w14:paraId="5C4240CB" w14:textId="77777777" w:rsidTr="00B26B84">
        <w:tc>
          <w:tcPr>
            <w:tcW w:w="1980" w:type="dxa"/>
            <w:vMerge/>
            <w:vAlign w:val="center"/>
          </w:tcPr>
          <w:p w14:paraId="36E71CAD" w14:textId="77777777" w:rsidR="00935BEC" w:rsidRPr="00F05567" w:rsidRDefault="00935BEC" w:rsidP="00F05567">
            <w:pPr>
              <w:jc w:val="center"/>
              <w:rPr>
                <w:b/>
              </w:rPr>
            </w:pPr>
          </w:p>
        </w:tc>
        <w:tc>
          <w:tcPr>
            <w:tcW w:w="12330" w:type="dxa"/>
          </w:tcPr>
          <w:p w14:paraId="009481C0" w14:textId="024F4A6E" w:rsidR="00935BEC" w:rsidRPr="00660425" w:rsidRDefault="00935BEC" w:rsidP="00881BEA">
            <w:pPr>
              <w:pStyle w:val="ListParagraph"/>
              <w:numPr>
                <w:ilvl w:val="0"/>
                <w:numId w:val="29"/>
              </w:numPr>
            </w:pPr>
            <w:r w:rsidRPr="00660425">
              <w:t>Don't hold your breath during the stretch – breathe in with the stretch and out with the relaxation</w:t>
            </w:r>
          </w:p>
        </w:tc>
      </w:tr>
      <w:tr w:rsidR="00935BEC" w:rsidRPr="00660425" w14:paraId="131A6CF5" w14:textId="77777777" w:rsidTr="00B26B84">
        <w:tc>
          <w:tcPr>
            <w:tcW w:w="1980" w:type="dxa"/>
            <w:vMerge/>
            <w:vAlign w:val="center"/>
          </w:tcPr>
          <w:p w14:paraId="58F3106A" w14:textId="77777777" w:rsidR="00935BEC" w:rsidRPr="00F05567" w:rsidRDefault="00935BEC" w:rsidP="00F05567">
            <w:pPr>
              <w:jc w:val="center"/>
              <w:rPr>
                <w:b/>
              </w:rPr>
            </w:pPr>
          </w:p>
        </w:tc>
        <w:tc>
          <w:tcPr>
            <w:tcW w:w="12330" w:type="dxa"/>
          </w:tcPr>
          <w:p w14:paraId="042ED127" w14:textId="5B43F3F6" w:rsidR="00935BEC" w:rsidRPr="00660425" w:rsidRDefault="00935BEC" w:rsidP="00881BEA">
            <w:pPr>
              <w:pStyle w:val="ListParagraph"/>
              <w:numPr>
                <w:ilvl w:val="0"/>
                <w:numId w:val="29"/>
              </w:numPr>
            </w:pPr>
            <w:r w:rsidRPr="00660425">
              <w:t>Use slow controlled movement</w:t>
            </w:r>
          </w:p>
        </w:tc>
      </w:tr>
      <w:tr w:rsidR="00935BEC" w:rsidRPr="00660425" w14:paraId="0D709F45" w14:textId="77777777" w:rsidTr="00B26B84">
        <w:tc>
          <w:tcPr>
            <w:tcW w:w="1980" w:type="dxa"/>
            <w:vMerge/>
            <w:vAlign w:val="center"/>
          </w:tcPr>
          <w:p w14:paraId="71ACC8EA" w14:textId="77777777" w:rsidR="00935BEC" w:rsidRPr="00F05567" w:rsidRDefault="00935BEC" w:rsidP="00F05567">
            <w:pPr>
              <w:jc w:val="center"/>
              <w:rPr>
                <w:b/>
              </w:rPr>
            </w:pPr>
          </w:p>
        </w:tc>
        <w:tc>
          <w:tcPr>
            <w:tcW w:w="12330" w:type="dxa"/>
          </w:tcPr>
          <w:p w14:paraId="69E1907B" w14:textId="7FC9897F" w:rsidR="00935BEC" w:rsidRPr="00660425" w:rsidRDefault="00935BEC" w:rsidP="00881BEA">
            <w:pPr>
              <w:pStyle w:val="ListParagraph"/>
              <w:numPr>
                <w:ilvl w:val="0"/>
                <w:numId w:val="29"/>
              </w:numPr>
            </w:pPr>
            <w:r w:rsidRPr="00660425">
              <w:t>Push the stretch only as far as is comfortable for you</w:t>
            </w:r>
          </w:p>
        </w:tc>
      </w:tr>
      <w:tr w:rsidR="00302C56" w:rsidRPr="00660425" w14:paraId="37CF1878" w14:textId="77777777" w:rsidTr="00B26B84">
        <w:tc>
          <w:tcPr>
            <w:tcW w:w="1980" w:type="dxa"/>
            <w:vAlign w:val="center"/>
          </w:tcPr>
          <w:p w14:paraId="26C999B6" w14:textId="232BB053" w:rsidR="00302C56" w:rsidRPr="00F05567" w:rsidRDefault="00935BEC" w:rsidP="00F05567">
            <w:pPr>
              <w:jc w:val="center"/>
              <w:rPr>
                <w:b/>
                <w:color w:val="FF0000"/>
              </w:rPr>
            </w:pPr>
            <w:r>
              <w:rPr>
                <w:b/>
                <w:color w:val="FF0000"/>
              </w:rPr>
              <w:t>S 29</w:t>
            </w:r>
          </w:p>
        </w:tc>
        <w:tc>
          <w:tcPr>
            <w:tcW w:w="12330" w:type="dxa"/>
          </w:tcPr>
          <w:p w14:paraId="3292763F" w14:textId="0CA4BBE9" w:rsidR="00302C56" w:rsidRPr="00660425" w:rsidRDefault="00302C56" w:rsidP="00881BEA">
            <w:pPr>
              <w:rPr>
                <w:b/>
                <w:i/>
                <w:color w:val="FF0000"/>
              </w:rPr>
            </w:pPr>
            <w:r w:rsidRPr="00660425">
              <w:rPr>
                <w:b/>
                <w:i/>
                <w:color w:val="FF0000"/>
              </w:rPr>
              <w:t xml:space="preserve">Insert stretches Reference additional resources found on the Workplace Safety Ergonomics Solution Center site  </w:t>
            </w:r>
          </w:p>
        </w:tc>
      </w:tr>
      <w:tr w:rsidR="00302C56" w:rsidRPr="00660425" w14:paraId="7C3040E4" w14:textId="77777777" w:rsidTr="00B26B84">
        <w:tc>
          <w:tcPr>
            <w:tcW w:w="1980" w:type="dxa"/>
            <w:shd w:val="clear" w:color="auto" w:fill="D9D9D9" w:themeFill="background1" w:themeFillShade="D9"/>
            <w:vAlign w:val="center"/>
          </w:tcPr>
          <w:p w14:paraId="579553FF" w14:textId="77777777" w:rsidR="00302C56" w:rsidRPr="00F05567" w:rsidRDefault="00302C56" w:rsidP="00F05567">
            <w:pPr>
              <w:pStyle w:val="Heading1"/>
              <w:jc w:val="center"/>
            </w:pPr>
          </w:p>
        </w:tc>
        <w:tc>
          <w:tcPr>
            <w:tcW w:w="12330" w:type="dxa"/>
            <w:shd w:val="clear" w:color="auto" w:fill="D9D9D9" w:themeFill="background1" w:themeFillShade="D9"/>
          </w:tcPr>
          <w:p w14:paraId="33CA8A81" w14:textId="7CFED744" w:rsidR="00302C56" w:rsidRPr="00660425" w:rsidRDefault="00302C56" w:rsidP="00881BEA">
            <w:pPr>
              <w:pStyle w:val="Heading1"/>
            </w:pPr>
            <w:bookmarkStart w:id="19" w:name="_Toc31975772"/>
            <w:r w:rsidRPr="00660425">
              <w:t>Physical Fitness</w:t>
            </w:r>
            <w:bookmarkEnd w:id="19"/>
          </w:p>
        </w:tc>
      </w:tr>
      <w:tr w:rsidR="00935BEC" w:rsidRPr="00660425" w14:paraId="3EA43434" w14:textId="77777777" w:rsidTr="00B26B84">
        <w:trPr>
          <w:trHeight w:val="2024"/>
        </w:trPr>
        <w:tc>
          <w:tcPr>
            <w:tcW w:w="1980" w:type="dxa"/>
            <w:vAlign w:val="center"/>
          </w:tcPr>
          <w:p w14:paraId="02E6FA19" w14:textId="546BBCCA" w:rsidR="00935BEC" w:rsidRPr="00F05567" w:rsidRDefault="00935BEC" w:rsidP="00F05567">
            <w:pPr>
              <w:jc w:val="center"/>
              <w:rPr>
                <w:b/>
              </w:rPr>
            </w:pPr>
            <w:r>
              <w:rPr>
                <w:b/>
              </w:rPr>
              <w:lastRenderedPageBreak/>
              <w:t>S 30</w:t>
            </w:r>
          </w:p>
        </w:tc>
        <w:tc>
          <w:tcPr>
            <w:tcW w:w="12330" w:type="dxa"/>
          </w:tcPr>
          <w:p w14:paraId="68036C49" w14:textId="77777777" w:rsidR="00935BEC" w:rsidRPr="00660425" w:rsidRDefault="00935BEC" w:rsidP="00881BEA">
            <w:r w:rsidRPr="00660425">
              <w:t>When we discuss overall personal physical fitness does your job provide all the components of a well-rounded, well-balanced physical fitness program?</w:t>
            </w:r>
          </w:p>
          <w:p w14:paraId="665E0888" w14:textId="77777777" w:rsidR="00935BEC" w:rsidRPr="00660425" w:rsidRDefault="00935BEC" w:rsidP="00881BEA">
            <w:r w:rsidRPr="00660425">
              <w:t>Does it provide all the strength, flexibility and heart and lung fitness you need?</w:t>
            </w:r>
          </w:p>
          <w:p w14:paraId="407A2558" w14:textId="77777777" w:rsidR="00935BEC" w:rsidRPr="00660425" w:rsidRDefault="00935BEC" w:rsidP="00881BEA">
            <w:r w:rsidRPr="00660425">
              <w:t>More than likely the answer is NO.</w:t>
            </w:r>
          </w:p>
          <w:p w14:paraId="28F775F0" w14:textId="77777777" w:rsidR="00935BEC" w:rsidRPr="00660425" w:rsidRDefault="00935BEC" w:rsidP="00881BEA">
            <w:r w:rsidRPr="00660425">
              <w:t>Many studies have shown that individuals with balanced personal physical fitness are less likely to sustain an injury</w:t>
            </w:r>
          </w:p>
          <w:p w14:paraId="599B8759" w14:textId="38745147" w:rsidR="00935BEC" w:rsidRPr="00660425" w:rsidRDefault="00935BEC" w:rsidP="00881BEA">
            <w:r w:rsidRPr="00660425">
              <w:t>So, physical fitness is a combination of strength, flexibility and aerobic endurance. To better meet your job demands you can perform a variety of exercises at home or a fitness center.</w:t>
            </w:r>
          </w:p>
        </w:tc>
      </w:tr>
      <w:tr w:rsidR="00935BEC" w:rsidRPr="00660425" w14:paraId="686F8743" w14:textId="77777777" w:rsidTr="00B26B84">
        <w:trPr>
          <w:trHeight w:val="1515"/>
        </w:trPr>
        <w:tc>
          <w:tcPr>
            <w:tcW w:w="1980" w:type="dxa"/>
            <w:vAlign w:val="center"/>
          </w:tcPr>
          <w:p w14:paraId="09ECA071" w14:textId="61F23711" w:rsidR="00935BEC" w:rsidRPr="00F05567" w:rsidRDefault="00935BEC" w:rsidP="00F05567">
            <w:pPr>
              <w:jc w:val="center"/>
              <w:rPr>
                <w:b/>
              </w:rPr>
            </w:pPr>
            <w:r>
              <w:rPr>
                <w:b/>
              </w:rPr>
              <w:t>S 31</w:t>
            </w:r>
          </w:p>
        </w:tc>
        <w:tc>
          <w:tcPr>
            <w:tcW w:w="12330" w:type="dxa"/>
          </w:tcPr>
          <w:p w14:paraId="1DD8232E" w14:textId="77777777" w:rsidR="00935BEC" w:rsidRPr="00660425" w:rsidRDefault="00935BEC" w:rsidP="00881BEA">
            <w:r w:rsidRPr="00660425">
              <w:t>*HERE IS A VERY IMPORTANT POINT: If you have any health concerns about starting a physical fitness program you should always consult with your health care professional before starting.</w:t>
            </w:r>
          </w:p>
          <w:p w14:paraId="5339B8B3" w14:textId="07CA4B4B" w:rsidR="00935BEC" w:rsidRPr="00660425" w:rsidRDefault="00935BEC" w:rsidP="00881BEA">
            <w:r w:rsidRPr="00660425">
              <w:t xml:space="preserve">In this training we aren’t able to provide specific details for you to start a physical fitness program. If you need additional assistance please tap into resources.  Hennepin County </w:t>
            </w:r>
            <w:r w:rsidRPr="00660425">
              <w:rPr>
                <w:noProof/>
              </w:rPr>
              <w:t>HealthWorks sponsors fitness center discounts and a number of onsite classes.</w:t>
            </w:r>
          </w:p>
        </w:tc>
      </w:tr>
      <w:tr w:rsidR="00302C56" w:rsidRPr="00660425" w14:paraId="4C996704" w14:textId="77777777" w:rsidTr="00B26B84">
        <w:tc>
          <w:tcPr>
            <w:tcW w:w="1980" w:type="dxa"/>
            <w:shd w:val="clear" w:color="auto" w:fill="D9D9D9" w:themeFill="background1" w:themeFillShade="D9"/>
            <w:vAlign w:val="center"/>
          </w:tcPr>
          <w:p w14:paraId="6FC60091" w14:textId="77777777" w:rsidR="00302C56" w:rsidRPr="00F05567" w:rsidRDefault="00302C56" w:rsidP="00F05567">
            <w:pPr>
              <w:pStyle w:val="Heading1"/>
              <w:jc w:val="center"/>
            </w:pPr>
          </w:p>
        </w:tc>
        <w:tc>
          <w:tcPr>
            <w:tcW w:w="12330" w:type="dxa"/>
            <w:shd w:val="clear" w:color="auto" w:fill="D9D9D9" w:themeFill="background1" w:themeFillShade="D9"/>
          </w:tcPr>
          <w:p w14:paraId="2BD95B89" w14:textId="5EC2BC7D" w:rsidR="00302C56" w:rsidRPr="00660425" w:rsidRDefault="00302C56" w:rsidP="00881BEA">
            <w:pPr>
              <w:pStyle w:val="Heading1"/>
            </w:pPr>
            <w:bookmarkStart w:id="20" w:name="_Toc31975773"/>
            <w:r w:rsidRPr="00660425">
              <w:t>Health and Wellness</w:t>
            </w:r>
            <w:bookmarkEnd w:id="20"/>
          </w:p>
        </w:tc>
      </w:tr>
      <w:tr w:rsidR="00935BEC" w:rsidRPr="00660425" w14:paraId="2F9234B2" w14:textId="77777777" w:rsidTr="00B26B84">
        <w:trPr>
          <w:trHeight w:val="3896"/>
        </w:trPr>
        <w:tc>
          <w:tcPr>
            <w:tcW w:w="1980" w:type="dxa"/>
            <w:vAlign w:val="center"/>
          </w:tcPr>
          <w:p w14:paraId="0D378E6D" w14:textId="4291F662" w:rsidR="00935BEC" w:rsidRPr="00F05567" w:rsidRDefault="00935BEC" w:rsidP="00F05567">
            <w:pPr>
              <w:jc w:val="center"/>
              <w:rPr>
                <w:b/>
              </w:rPr>
            </w:pPr>
            <w:r>
              <w:rPr>
                <w:b/>
              </w:rPr>
              <w:t>S 32</w:t>
            </w:r>
          </w:p>
        </w:tc>
        <w:tc>
          <w:tcPr>
            <w:tcW w:w="12330" w:type="dxa"/>
          </w:tcPr>
          <w:p w14:paraId="04A51C43" w14:textId="77777777" w:rsidR="00935BEC" w:rsidRPr="00660425" w:rsidRDefault="00935BEC" w:rsidP="00881BEA">
            <w:r w:rsidRPr="00660425">
              <w:t xml:space="preserve">In addition to physical fitness what about overall personal health and wellness? </w:t>
            </w:r>
          </w:p>
          <w:p w14:paraId="4D39DF53" w14:textId="77777777" w:rsidR="00935BEC" w:rsidRPr="00660425" w:rsidRDefault="00935BEC" w:rsidP="00881BEA">
            <w:r w:rsidRPr="00660425">
              <w:t xml:space="preserve">It’s up to you: Your personal health and wellness, just like your personal physical fitness, is your personal business. </w:t>
            </w:r>
          </w:p>
          <w:p w14:paraId="40395AB4" w14:textId="77777777" w:rsidR="00935BEC" w:rsidRPr="00660425" w:rsidRDefault="00935BEC" w:rsidP="00881BEA">
            <w:r w:rsidRPr="00660425">
              <w:t>Here is a list of factors for you to consider:</w:t>
            </w:r>
          </w:p>
          <w:p w14:paraId="73598647" w14:textId="77777777" w:rsidR="00935BEC" w:rsidRPr="00660425" w:rsidRDefault="00935BEC" w:rsidP="00881BEA">
            <w:pPr>
              <w:pStyle w:val="ListParagraph"/>
              <w:numPr>
                <w:ilvl w:val="0"/>
                <w:numId w:val="30"/>
              </w:numPr>
            </w:pPr>
            <w:r w:rsidRPr="00660425">
              <w:t>Adequate diet and nutrition</w:t>
            </w:r>
          </w:p>
          <w:p w14:paraId="4C81384B" w14:textId="77777777" w:rsidR="00935BEC" w:rsidRPr="00660425" w:rsidRDefault="00935BEC" w:rsidP="00881BEA">
            <w:pPr>
              <w:pStyle w:val="ListParagraph"/>
              <w:numPr>
                <w:ilvl w:val="0"/>
                <w:numId w:val="30"/>
              </w:numPr>
            </w:pPr>
            <w:r w:rsidRPr="00660425">
              <w:t>Body weight control</w:t>
            </w:r>
          </w:p>
          <w:p w14:paraId="145981AC" w14:textId="77777777" w:rsidR="00935BEC" w:rsidRPr="00660425" w:rsidRDefault="00935BEC" w:rsidP="00881BEA">
            <w:pPr>
              <w:pStyle w:val="ListParagraph"/>
              <w:numPr>
                <w:ilvl w:val="0"/>
                <w:numId w:val="30"/>
              </w:numPr>
            </w:pPr>
            <w:r w:rsidRPr="00660425">
              <w:t>Stress management</w:t>
            </w:r>
          </w:p>
          <w:p w14:paraId="48D05097" w14:textId="77777777" w:rsidR="00935BEC" w:rsidRPr="00660425" w:rsidRDefault="00935BEC" w:rsidP="00881BEA">
            <w:pPr>
              <w:pStyle w:val="ListParagraph"/>
              <w:numPr>
                <w:ilvl w:val="0"/>
                <w:numId w:val="30"/>
              </w:numPr>
            </w:pPr>
            <w:r w:rsidRPr="00660425">
              <w:t>Smoking cessation</w:t>
            </w:r>
          </w:p>
          <w:p w14:paraId="7AB09807" w14:textId="77777777" w:rsidR="00935BEC" w:rsidRPr="00660425" w:rsidRDefault="00935BEC" w:rsidP="00881BEA">
            <w:pPr>
              <w:pStyle w:val="ListParagraph"/>
              <w:numPr>
                <w:ilvl w:val="0"/>
                <w:numId w:val="30"/>
              </w:numPr>
            </w:pPr>
            <w:r w:rsidRPr="00660425">
              <w:t>Blood pressure control</w:t>
            </w:r>
          </w:p>
          <w:p w14:paraId="63C54950" w14:textId="77777777" w:rsidR="00935BEC" w:rsidRPr="00660425" w:rsidRDefault="00935BEC" w:rsidP="00881BEA">
            <w:pPr>
              <w:pStyle w:val="ListParagraph"/>
              <w:numPr>
                <w:ilvl w:val="0"/>
                <w:numId w:val="30"/>
              </w:numPr>
            </w:pPr>
            <w:r w:rsidRPr="00660425">
              <w:t>Adequate rest from sleep and</w:t>
            </w:r>
          </w:p>
          <w:p w14:paraId="229A7D2C" w14:textId="77777777" w:rsidR="00935BEC" w:rsidRPr="00660425" w:rsidRDefault="00935BEC" w:rsidP="00881BEA">
            <w:pPr>
              <w:pStyle w:val="ListParagraph"/>
              <w:numPr>
                <w:ilvl w:val="0"/>
                <w:numId w:val="30"/>
              </w:numPr>
            </w:pPr>
            <w:r w:rsidRPr="00660425">
              <w:t>Fluid intake to avoid getting dehydrated</w:t>
            </w:r>
          </w:p>
          <w:p w14:paraId="2FA0315B" w14:textId="1BC0C52C" w:rsidR="00935BEC" w:rsidRPr="00660425" w:rsidRDefault="00935BEC" w:rsidP="00881BEA">
            <w:r w:rsidRPr="00660425">
              <w:t>These are all factors under our control that can help us be healthy and well. No doubt . . . personal health and wellness is part of the overall strategy for a healthy and safe place to work.</w:t>
            </w:r>
          </w:p>
        </w:tc>
      </w:tr>
      <w:tr w:rsidR="00302C56" w:rsidRPr="00660425" w14:paraId="32A9C808" w14:textId="77777777" w:rsidTr="00B26B84">
        <w:tc>
          <w:tcPr>
            <w:tcW w:w="1980" w:type="dxa"/>
            <w:shd w:val="clear" w:color="auto" w:fill="D9D9D9" w:themeFill="background1" w:themeFillShade="D9"/>
            <w:vAlign w:val="center"/>
          </w:tcPr>
          <w:p w14:paraId="578D0769" w14:textId="77777777" w:rsidR="00302C56" w:rsidRPr="00F05567" w:rsidRDefault="00302C56" w:rsidP="00F05567">
            <w:pPr>
              <w:pStyle w:val="Heading1"/>
              <w:jc w:val="center"/>
            </w:pPr>
          </w:p>
        </w:tc>
        <w:tc>
          <w:tcPr>
            <w:tcW w:w="12330" w:type="dxa"/>
            <w:shd w:val="clear" w:color="auto" w:fill="D9D9D9" w:themeFill="background1" w:themeFillShade="D9"/>
          </w:tcPr>
          <w:p w14:paraId="47BCD7A6" w14:textId="04DAC38F" w:rsidR="00302C56" w:rsidRPr="00660425" w:rsidRDefault="00302C56" w:rsidP="00881BEA">
            <w:pPr>
              <w:pStyle w:val="Heading1"/>
            </w:pPr>
            <w:bookmarkStart w:id="21" w:name="_Toc31975774"/>
            <w:r w:rsidRPr="00660425">
              <w:t>Power Lift (Body Mechanics and Techniques)</w:t>
            </w:r>
            <w:bookmarkEnd w:id="21"/>
          </w:p>
        </w:tc>
      </w:tr>
      <w:tr w:rsidR="00302C56" w:rsidRPr="00660425" w14:paraId="2A5779D7" w14:textId="77777777" w:rsidTr="00B26B84">
        <w:tc>
          <w:tcPr>
            <w:tcW w:w="1980" w:type="dxa"/>
            <w:vAlign w:val="center"/>
          </w:tcPr>
          <w:p w14:paraId="4841CD97" w14:textId="77777777" w:rsidR="00302C56" w:rsidRPr="00F05567" w:rsidRDefault="00302C56" w:rsidP="00F05567">
            <w:pPr>
              <w:pStyle w:val="Heading2"/>
              <w:jc w:val="center"/>
              <w:rPr>
                <w:i w:val="0"/>
              </w:rPr>
            </w:pPr>
          </w:p>
        </w:tc>
        <w:tc>
          <w:tcPr>
            <w:tcW w:w="12330" w:type="dxa"/>
          </w:tcPr>
          <w:p w14:paraId="5D01D50F" w14:textId="58622567" w:rsidR="00302C56" w:rsidRPr="00660425" w:rsidRDefault="00302C56" w:rsidP="00881BEA">
            <w:pPr>
              <w:pStyle w:val="Heading2"/>
            </w:pPr>
            <w:bookmarkStart w:id="22" w:name="_Toc31975775"/>
            <w:r w:rsidRPr="00660425">
              <w:t>Safest Lift?</w:t>
            </w:r>
            <w:bookmarkEnd w:id="22"/>
          </w:p>
        </w:tc>
      </w:tr>
      <w:tr w:rsidR="00935BEC" w:rsidRPr="00660425" w14:paraId="15C79BA2" w14:textId="77777777" w:rsidTr="00B26B84">
        <w:trPr>
          <w:trHeight w:val="1484"/>
        </w:trPr>
        <w:tc>
          <w:tcPr>
            <w:tcW w:w="1980" w:type="dxa"/>
            <w:vAlign w:val="center"/>
          </w:tcPr>
          <w:p w14:paraId="7C273C7B" w14:textId="1260FFE4" w:rsidR="00935BEC" w:rsidRPr="00F05567" w:rsidRDefault="00935BEC" w:rsidP="00F05567">
            <w:pPr>
              <w:jc w:val="center"/>
              <w:rPr>
                <w:b/>
              </w:rPr>
            </w:pPr>
            <w:r>
              <w:rPr>
                <w:b/>
              </w:rPr>
              <w:lastRenderedPageBreak/>
              <w:t>S 33</w:t>
            </w:r>
          </w:p>
        </w:tc>
        <w:tc>
          <w:tcPr>
            <w:tcW w:w="12330" w:type="dxa"/>
          </w:tcPr>
          <w:p w14:paraId="6290870B" w14:textId="77777777" w:rsidR="00935BEC" w:rsidRPr="00660425" w:rsidRDefault="00935BEC" w:rsidP="00881BEA">
            <w:r w:rsidRPr="00660425">
              <w:t xml:space="preserve">Next let’s get into the specifics of using ergonomics principles for manual material handling. Lifting, pushing, pulling, carrying </w:t>
            </w:r>
          </w:p>
          <w:p w14:paraId="5D999985" w14:textId="77777777" w:rsidR="00935BEC" w:rsidRPr="00660425" w:rsidRDefault="00935BEC" w:rsidP="00881BEA">
            <w:r w:rsidRPr="00660425">
              <w:t>Here is a question for you . . . “What is the safest lift you can do?”</w:t>
            </w:r>
          </w:p>
          <w:p w14:paraId="68A36C10" w14:textId="77777777" w:rsidR="00935BEC" w:rsidRPr="00660425" w:rsidRDefault="00935BEC" w:rsidP="00881BEA">
            <w:r w:rsidRPr="00660425">
              <w:t xml:space="preserve">It’s the one you DON’T do! </w:t>
            </w:r>
          </w:p>
          <w:p w14:paraId="75CB5D4F" w14:textId="60759F77" w:rsidR="00935BEC" w:rsidRPr="00660425" w:rsidRDefault="00935BEC" w:rsidP="00881BEA">
            <w:r w:rsidRPr="00660425">
              <w:t>As appropriate, make sure you use the equipment available to assist with or accomplish the material handling. The Lift Stik has proven to be a valuable tool.</w:t>
            </w:r>
          </w:p>
        </w:tc>
      </w:tr>
      <w:tr w:rsidR="00302C56" w:rsidRPr="00660425" w14:paraId="46763B23" w14:textId="77777777" w:rsidTr="00B26B84">
        <w:tc>
          <w:tcPr>
            <w:tcW w:w="1980" w:type="dxa"/>
            <w:vAlign w:val="center"/>
          </w:tcPr>
          <w:p w14:paraId="208169AC" w14:textId="77777777" w:rsidR="00302C56" w:rsidRPr="00F05567" w:rsidRDefault="00302C56" w:rsidP="00F05567">
            <w:pPr>
              <w:pStyle w:val="Heading2"/>
              <w:jc w:val="center"/>
              <w:rPr>
                <w:i w:val="0"/>
              </w:rPr>
            </w:pPr>
          </w:p>
        </w:tc>
        <w:tc>
          <w:tcPr>
            <w:tcW w:w="12330" w:type="dxa"/>
          </w:tcPr>
          <w:p w14:paraId="42F830D5" w14:textId="15740F73" w:rsidR="00302C56" w:rsidRPr="00660425" w:rsidRDefault="00302C56" w:rsidP="00802DAA">
            <w:pPr>
              <w:pStyle w:val="Heading2"/>
            </w:pPr>
            <w:bookmarkStart w:id="23" w:name="_Toc31975776"/>
            <w:r w:rsidRPr="00660425">
              <w:t>Personal Performance Limit</w:t>
            </w:r>
            <w:bookmarkEnd w:id="23"/>
          </w:p>
        </w:tc>
      </w:tr>
      <w:tr w:rsidR="00935BEC" w:rsidRPr="00660425" w14:paraId="469430B8" w14:textId="77777777" w:rsidTr="00B26B84">
        <w:trPr>
          <w:trHeight w:val="2917"/>
        </w:trPr>
        <w:tc>
          <w:tcPr>
            <w:tcW w:w="1980" w:type="dxa"/>
            <w:vAlign w:val="center"/>
          </w:tcPr>
          <w:p w14:paraId="19AEA216" w14:textId="3AAF5B68" w:rsidR="00935BEC" w:rsidRPr="00F05567" w:rsidRDefault="00935BEC" w:rsidP="00F05567">
            <w:pPr>
              <w:jc w:val="center"/>
              <w:rPr>
                <w:b/>
              </w:rPr>
            </w:pPr>
            <w:r>
              <w:rPr>
                <w:b/>
              </w:rPr>
              <w:t>S 34</w:t>
            </w:r>
          </w:p>
        </w:tc>
        <w:tc>
          <w:tcPr>
            <w:tcW w:w="12330" w:type="dxa"/>
          </w:tcPr>
          <w:p w14:paraId="71B66C53" w14:textId="77777777" w:rsidR="00935BEC" w:rsidRPr="00660425" w:rsidRDefault="00935BEC" w:rsidP="00881BEA">
            <w:r w:rsidRPr="00660425">
              <w:t xml:space="preserve">When you do need to accomplish a manual material handling task, up front planning goes a long way to minimize stress and strain and allows you to get assistance if you need it. </w:t>
            </w:r>
          </w:p>
          <w:p w14:paraId="7E669280" w14:textId="77777777" w:rsidR="00935BEC" w:rsidRPr="00660425" w:rsidRDefault="00935BEC" w:rsidP="00881BEA">
            <w:r w:rsidRPr="00660425">
              <w:t xml:space="preserve">Listen to your body and respect your personal physical performance limit. </w:t>
            </w:r>
          </w:p>
          <w:p w14:paraId="400F3D7F" w14:textId="77777777" w:rsidR="00935BEC" w:rsidRPr="00660425" w:rsidRDefault="00935BEC" w:rsidP="00881BEA">
            <w:r w:rsidRPr="00660425">
              <w:t xml:space="preserve">If you exceed your limit, you significantly increase your risk of injury. It can literally take only a quarter of a second for a life-changing injury to take place. </w:t>
            </w:r>
          </w:p>
          <w:p w14:paraId="23B71ADD" w14:textId="77777777" w:rsidR="00935BEC" w:rsidRPr="00660425" w:rsidRDefault="00935BEC" w:rsidP="00881BEA">
            <w:r w:rsidRPr="00660425">
              <w:t xml:space="preserve">Teamwork is critical – If you need help, ask a co-worker for assistance, or if you see that someone could use a hand, offer to assist. </w:t>
            </w:r>
          </w:p>
          <w:p w14:paraId="44994260" w14:textId="428E4F13" w:rsidR="00935BEC" w:rsidRPr="00660425" w:rsidRDefault="00935BEC" w:rsidP="00881BEA">
            <w:r w:rsidRPr="00660425">
              <w:t>If you know of equipment that may aid in your manual material handling activities, pass that information along to your supervisor. It’s in everyone’s best interest to keep you healthy and performing at your best</w:t>
            </w:r>
          </w:p>
        </w:tc>
      </w:tr>
      <w:tr w:rsidR="00935BEC" w:rsidRPr="00660425" w14:paraId="665C5135" w14:textId="77777777" w:rsidTr="00B26B84">
        <w:tc>
          <w:tcPr>
            <w:tcW w:w="1980" w:type="dxa"/>
            <w:vAlign w:val="center"/>
          </w:tcPr>
          <w:p w14:paraId="62D8AEE5" w14:textId="77777777" w:rsidR="00935BEC" w:rsidRPr="00F05567" w:rsidRDefault="00935BEC" w:rsidP="00764493">
            <w:pPr>
              <w:pStyle w:val="Heading2"/>
              <w:jc w:val="center"/>
              <w:rPr>
                <w:i w:val="0"/>
              </w:rPr>
            </w:pPr>
          </w:p>
        </w:tc>
        <w:tc>
          <w:tcPr>
            <w:tcW w:w="12330" w:type="dxa"/>
          </w:tcPr>
          <w:p w14:paraId="2DBA7D0E" w14:textId="77777777" w:rsidR="00935BEC" w:rsidRPr="00660425" w:rsidRDefault="00935BEC" w:rsidP="00764493">
            <w:pPr>
              <w:pStyle w:val="Heading2"/>
            </w:pPr>
            <w:bookmarkStart w:id="24" w:name="_Toc31975777"/>
            <w:r w:rsidRPr="00660425">
              <w:t>Power Lift Technique</w:t>
            </w:r>
            <w:bookmarkEnd w:id="24"/>
          </w:p>
        </w:tc>
      </w:tr>
      <w:tr w:rsidR="00935BEC" w:rsidRPr="00660425" w14:paraId="60FDF5FC" w14:textId="77777777" w:rsidTr="00B26B84">
        <w:trPr>
          <w:trHeight w:val="2028"/>
        </w:trPr>
        <w:tc>
          <w:tcPr>
            <w:tcW w:w="1980" w:type="dxa"/>
            <w:vAlign w:val="center"/>
          </w:tcPr>
          <w:p w14:paraId="0B88527F" w14:textId="0A1385EC" w:rsidR="00935BEC" w:rsidRPr="00F05567" w:rsidRDefault="00935BEC" w:rsidP="00F05567">
            <w:pPr>
              <w:jc w:val="center"/>
              <w:rPr>
                <w:b/>
              </w:rPr>
            </w:pPr>
            <w:r>
              <w:rPr>
                <w:b/>
              </w:rPr>
              <w:t>S 35</w:t>
            </w:r>
          </w:p>
        </w:tc>
        <w:tc>
          <w:tcPr>
            <w:tcW w:w="12330" w:type="dxa"/>
          </w:tcPr>
          <w:p w14:paraId="2C4A1E5C" w14:textId="77777777" w:rsidR="00935BEC" w:rsidRPr="00660425" w:rsidRDefault="00935BEC" w:rsidP="00881BEA">
            <w:r w:rsidRPr="00660425">
              <w:t>So, at this point you have determined the manual material handling task is within your personal performance limit and you are going to handle it.</w:t>
            </w:r>
          </w:p>
          <w:p w14:paraId="327B7EEC" w14:textId="77777777" w:rsidR="00935BEC" w:rsidRPr="00660425" w:rsidRDefault="00935BEC" w:rsidP="00881BEA">
            <w:r w:rsidRPr="00660425">
              <w:t>What is the best technique to use?</w:t>
            </w:r>
          </w:p>
          <w:p w14:paraId="46C0F2DC" w14:textId="77777777" w:rsidR="00935BEC" w:rsidRPr="00660425" w:rsidRDefault="00935BEC" w:rsidP="00881BEA">
            <w:r w:rsidRPr="00660425">
              <w:t xml:space="preserve">Most people recognize that the back bent, straight leg technique is not good. It can put a lot of stress into the low back. </w:t>
            </w:r>
          </w:p>
          <w:p w14:paraId="5F913728" w14:textId="7331B491" w:rsidR="00935BEC" w:rsidRPr="00660425" w:rsidRDefault="00935BEC" w:rsidP="00881BEA">
            <w:r w:rsidRPr="00660425">
              <w:t>Most people have been taught to, “Lift with your legs - not your back!” They picture this as a deep squat lift. What do you think? Is this the best lifting technique?</w:t>
            </w:r>
          </w:p>
        </w:tc>
      </w:tr>
      <w:tr w:rsidR="00935BEC" w:rsidRPr="00660425" w14:paraId="58728BDF" w14:textId="77777777" w:rsidTr="00B26B84">
        <w:trPr>
          <w:trHeight w:val="1262"/>
        </w:trPr>
        <w:tc>
          <w:tcPr>
            <w:tcW w:w="1980" w:type="dxa"/>
            <w:vAlign w:val="center"/>
          </w:tcPr>
          <w:p w14:paraId="649B54AE" w14:textId="6E7EDFD9" w:rsidR="00935BEC" w:rsidRPr="00F05567" w:rsidRDefault="00935BEC" w:rsidP="00F05567">
            <w:pPr>
              <w:jc w:val="center"/>
              <w:rPr>
                <w:b/>
              </w:rPr>
            </w:pPr>
            <w:r>
              <w:rPr>
                <w:b/>
              </w:rPr>
              <w:t>S 3</w:t>
            </w:r>
            <w:r w:rsidR="0006301F">
              <w:rPr>
                <w:b/>
              </w:rPr>
              <w:t>6</w:t>
            </w:r>
          </w:p>
        </w:tc>
        <w:tc>
          <w:tcPr>
            <w:tcW w:w="12330" w:type="dxa"/>
          </w:tcPr>
          <w:p w14:paraId="2285C62C" w14:textId="77777777" w:rsidR="00935BEC" w:rsidRPr="00660425" w:rsidRDefault="00935BEC" w:rsidP="00881BEA">
            <w:r w:rsidRPr="00660425">
              <w:t>Well, what we know is that for a variety of reasons a lot of people have a hard time using this technique. It requires a high degree of leg strength and sound knee joints. And for any repeated lifting it very quickly uses up a lot of energy.</w:t>
            </w:r>
          </w:p>
          <w:p w14:paraId="30200BD4" w14:textId="0110514B" w:rsidR="00935BEC" w:rsidRPr="00660425" w:rsidRDefault="00935BEC" w:rsidP="00881BEA">
            <w:r w:rsidRPr="00660425">
              <w:t>In fact, because of these reasons many people tend to use the riskier back bent, straight leg technique with the result being increased stress into the back and body in general.</w:t>
            </w:r>
          </w:p>
        </w:tc>
      </w:tr>
      <w:tr w:rsidR="00302C56" w:rsidRPr="00660425" w14:paraId="12993DB7" w14:textId="77777777" w:rsidTr="00B26B84">
        <w:tc>
          <w:tcPr>
            <w:tcW w:w="1980" w:type="dxa"/>
            <w:vAlign w:val="center"/>
          </w:tcPr>
          <w:p w14:paraId="573777A8" w14:textId="08CF3C05" w:rsidR="00302C56" w:rsidRPr="00F05567" w:rsidRDefault="0006301F" w:rsidP="00F05567">
            <w:pPr>
              <w:jc w:val="center"/>
              <w:rPr>
                <w:b/>
              </w:rPr>
            </w:pPr>
            <w:r>
              <w:rPr>
                <w:b/>
              </w:rPr>
              <w:t>S 37</w:t>
            </w:r>
          </w:p>
        </w:tc>
        <w:tc>
          <w:tcPr>
            <w:tcW w:w="12330" w:type="dxa"/>
          </w:tcPr>
          <w:p w14:paraId="71603334" w14:textId="00D71B1A" w:rsidR="00302C56" w:rsidRPr="00660425" w:rsidRDefault="00302C56" w:rsidP="00881BEA">
            <w:r w:rsidRPr="00660425">
              <w:t>What is a better technique? Let’s turn to the technique commonly used by professional weightlifters. They call it the Power Lift. It makes use of the ergonomics principle of the Power Position. It does not require the troublesome deep squat lift but it is also NOT the back bent, straight leg technique.</w:t>
            </w:r>
          </w:p>
        </w:tc>
      </w:tr>
      <w:tr w:rsidR="0006301F" w:rsidRPr="00660425" w14:paraId="3247C8CF" w14:textId="77777777" w:rsidTr="00B26B84">
        <w:trPr>
          <w:trHeight w:val="1034"/>
        </w:trPr>
        <w:tc>
          <w:tcPr>
            <w:tcW w:w="1980" w:type="dxa"/>
            <w:vAlign w:val="center"/>
          </w:tcPr>
          <w:p w14:paraId="52E549AC" w14:textId="6D962787" w:rsidR="0006301F" w:rsidRPr="00F05567" w:rsidRDefault="0006301F" w:rsidP="00F05567">
            <w:pPr>
              <w:jc w:val="center"/>
              <w:rPr>
                <w:b/>
              </w:rPr>
            </w:pPr>
            <w:r>
              <w:rPr>
                <w:b/>
              </w:rPr>
              <w:lastRenderedPageBreak/>
              <w:t>S 38</w:t>
            </w:r>
          </w:p>
        </w:tc>
        <w:tc>
          <w:tcPr>
            <w:tcW w:w="12330" w:type="dxa"/>
          </w:tcPr>
          <w:p w14:paraId="5C713183" w14:textId="77777777" w:rsidR="0006301F" w:rsidRPr="00660425" w:rsidRDefault="0006301F" w:rsidP="00881BEA">
            <w:r w:rsidRPr="00660425">
              <w:t>Here are the step-by-step details of the Power Lift.</w:t>
            </w:r>
          </w:p>
          <w:p w14:paraId="2EEC1754" w14:textId="7D855217" w:rsidR="0006301F" w:rsidRPr="00660425" w:rsidRDefault="0006301F" w:rsidP="00881BEA">
            <w:r w:rsidRPr="00660425">
              <w:t>Remember you have done your pre-lift planning up-front to decide if you need to use mechanical equipment or get someone to help you. You have thought through where the material you are about to handle is going to end up. You have anticipated any surprises.</w:t>
            </w:r>
          </w:p>
        </w:tc>
      </w:tr>
      <w:tr w:rsidR="0006301F" w:rsidRPr="00660425" w14:paraId="3B954EE2" w14:textId="77777777" w:rsidTr="00B26B84">
        <w:trPr>
          <w:trHeight w:val="4418"/>
        </w:trPr>
        <w:tc>
          <w:tcPr>
            <w:tcW w:w="1980" w:type="dxa"/>
            <w:vAlign w:val="center"/>
          </w:tcPr>
          <w:p w14:paraId="2F6E4630" w14:textId="74970808" w:rsidR="0006301F" w:rsidRPr="00F05567" w:rsidRDefault="0006301F" w:rsidP="00F05567">
            <w:pPr>
              <w:jc w:val="center"/>
              <w:rPr>
                <w:b/>
              </w:rPr>
            </w:pPr>
            <w:r>
              <w:rPr>
                <w:b/>
              </w:rPr>
              <w:t>S 39</w:t>
            </w:r>
          </w:p>
        </w:tc>
        <w:tc>
          <w:tcPr>
            <w:tcW w:w="12330" w:type="dxa"/>
          </w:tcPr>
          <w:p w14:paraId="6A6E80FE" w14:textId="77777777" w:rsidR="0006301F" w:rsidRPr="00660425" w:rsidRDefault="0006301F" w:rsidP="00881BEA">
            <w:pPr>
              <w:pStyle w:val="ListParagraph"/>
              <w:numPr>
                <w:ilvl w:val="0"/>
                <w:numId w:val="31"/>
              </w:numPr>
            </w:pPr>
            <w:r w:rsidRPr="00660425">
              <w:t>All right, first step . . . approach the object with your feet slightly wider than shoulder width.</w:t>
            </w:r>
          </w:p>
          <w:p w14:paraId="2C577CFF" w14:textId="77777777" w:rsidR="0006301F" w:rsidRPr="00660425" w:rsidRDefault="0006301F" w:rsidP="00881BEA">
            <w:pPr>
              <w:pStyle w:val="ListParagraph"/>
              <w:numPr>
                <w:ilvl w:val="0"/>
                <w:numId w:val="31"/>
              </w:numPr>
            </w:pPr>
            <w:r w:rsidRPr="00660425">
              <w:t>Make sure you have good footing.</w:t>
            </w:r>
          </w:p>
          <w:p w14:paraId="33630B9E" w14:textId="77777777" w:rsidR="0006301F" w:rsidRPr="00660425" w:rsidRDefault="0006301F" w:rsidP="00881BEA">
            <w:pPr>
              <w:pStyle w:val="ListParagraph"/>
              <w:numPr>
                <w:ilvl w:val="0"/>
                <w:numId w:val="31"/>
              </w:numPr>
            </w:pPr>
            <w:r w:rsidRPr="00660425">
              <w:t>Now bend your hips and knees somewhat and reach your hands to the object.</w:t>
            </w:r>
          </w:p>
          <w:p w14:paraId="79C18316" w14:textId="77777777" w:rsidR="0006301F" w:rsidRPr="00660425" w:rsidRDefault="0006301F" w:rsidP="00881BEA">
            <w:pPr>
              <w:pStyle w:val="ListParagraph"/>
              <w:numPr>
                <w:ilvl w:val="0"/>
                <w:numId w:val="31"/>
              </w:numPr>
            </w:pPr>
            <w:r w:rsidRPr="00660425">
              <w:t>If you are unsure of the object weight, give it a gentle shovel to test the weight</w:t>
            </w:r>
          </w:p>
          <w:p w14:paraId="0FCEE944" w14:textId="77777777" w:rsidR="0006301F" w:rsidRPr="00660425" w:rsidRDefault="0006301F" w:rsidP="00881BEA">
            <w:pPr>
              <w:pStyle w:val="ListParagraph"/>
              <w:numPr>
                <w:ilvl w:val="0"/>
                <w:numId w:val="31"/>
              </w:numPr>
            </w:pPr>
            <w:r w:rsidRPr="00660425">
              <w:t>Figure out the best way to grip the object. This might be at a diagonal.</w:t>
            </w:r>
          </w:p>
          <w:p w14:paraId="0FD79C5D" w14:textId="77777777" w:rsidR="0006301F" w:rsidRPr="00660425" w:rsidRDefault="0006301F" w:rsidP="00881BEA">
            <w:pPr>
              <w:pStyle w:val="ListParagraph"/>
              <w:numPr>
                <w:ilvl w:val="0"/>
                <w:numId w:val="31"/>
              </w:numPr>
            </w:pPr>
            <w:r w:rsidRPr="00660425">
              <w:t>You can also build a bridge with your elbow on your knee to unload your back as you get your grip. Your goal is to keep the object as close as possible to you.</w:t>
            </w:r>
          </w:p>
          <w:p w14:paraId="5D965A46" w14:textId="77777777" w:rsidR="0006301F" w:rsidRPr="00660425" w:rsidRDefault="0006301F" w:rsidP="00881BEA">
            <w:pPr>
              <w:pStyle w:val="ListParagraph"/>
              <w:numPr>
                <w:ilvl w:val="0"/>
                <w:numId w:val="31"/>
              </w:numPr>
            </w:pPr>
            <w:r w:rsidRPr="00660425">
              <w:t>Tighten up your stomach muscles.</w:t>
            </w:r>
          </w:p>
          <w:p w14:paraId="6C121C00" w14:textId="77777777" w:rsidR="0006301F" w:rsidRPr="00660425" w:rsidRDefault="0006301F" w:rsidP="00881BEA">
            <w:pPr>
              <w:pStyle w:val="ListParagraph"/>
              <w:numPr>
                <w:ilvl w:val="0"/>
                <w:numId w:val="31"/>
              </w:numPr>
            </w:pPr>
            <w:r w:rsidRPr="00660425">
              <w:t xml:space="preserve">You are now ready to lift! </w:t>
            </w:r>
          </w:p>
          <w:p w14:paraId="0DC90D69" w14:textId="77777777" w:rsidR="0006301F" w:rsidRPr="00660425" w:rsidRDefault="0006301F" w:rsidP="00881BEA">
            <w:pPr>
              <w:pStyle w:val="ListParagraph"/>
              <w:numPr>
                <w:ilvl w:val="0"/>
                <w:numId w:val="31"/>
              </w:numPr>
            </w:pPr>
            <w:r w:rsidRPr="00660425">
              <w:t xml:space="preserve">One last critical step. . . at the moment of the exertion . . . LOOK UP. </w:t>
            </w:r>
          </w:p>
          <w:p w14:paraId="75142DB6" w14:textId="77777777" w:rsidR="0006301F" w:rsidRPr="00660425" w:rsidRDefault="0006301F" w:rsidP="00881BEA">
            <w:pPr>
              <w:pStyle w:val="ListParagraph"/>
              <w:numPr>
                <w:ilvl w:val="0"/>
                <w:numId w:val="31"/>
              </w:numPr>
            </w:pPr>
            <w:r w:rsidRPr="00660425">
              <w:t>Look up as you lift.</w:t>
            </w:r>
          </w:p>
          <w:p w14:paraId="222AA4A4" w14:textId="77777777" w:rsidR="0006301F" w:rsidRPr="00660425" w:rsidRDefault="0006301F" w:rsidP="00881BEA">
            <w:r w:rsidRPr="00660425">
              <w:t xml:space="preserve">Looking up will automatically put you into the Power Position and you will use the large muscles of your legs and thighs - not your back to accomplish the lift. </w:t>
            </w:r>
          </w:p>
          <w:p w14:paraId="586F296E" w14:textId="58FAF56D" w:rsidR="0006301F" w:rsidRPr="00660425" w:rsidRDefault="0006301F" w:rsidP="00881BEA">
            <w:r w:rsidRPr="00660425">
              <w:t>Your back muscles will work with your stomach muscles to stabilize your spine in the neutral position.</w:t>
            </w:r>
          </w:p>
        </w:tc>
      </w:tr>
      <w:tr w:rsidR="00302C56" w:rsidRPr="00660425" w14:paraId="6573A9C4" w14:textId="77777777" w:rsidTr="00B26B84">
        <w:tc>
          <w:tcPr>
            <w:tcW w:w="1980" w:type="dxa"/>
            <w:vAlign w:val="center"/>
          </w:tcPr>
          <w:p w14:paraId="49B7B0BE" w14:textId="77777777" w:rsidR="00302C56" w:rsidRPr="00F05567" w:rsidRDefault="00302C56" w:rsidP="00F05567">
            <w:pPr>
              <w:pStyle w:val="Heading2"/>
              <w:jc w:val="center"/>
              <w:rPr>
                <w:i w:val="0"/>
              </w:rPr>
            </w:pPr>
          </w:p>
        </w:tc>
        <w:tc>
          <w:tcPr>
            <w:tcW w:w="12330" w:type="dxa"/>
          </w:tcPr>
          <w:p w14:paraId="0FE52972" w14:textId="3B3A6168" w:rsidR="00302C56" w:rsidRPr="00660425" w:rsidRDefault="00302C56" w:rsidP="00881BEA">
            <w:pPr>
              <w:pStyle w:val="Heading2"/>
            </w:pPr>
            <w:bookmarkStart w:id="25" w:name="_Toc31975778"/>
            <w:r w:rsidRPr="00660425">
              <w:t>Look Up!</w:t>
            </w:r>
            <w:bookmarkEnd w:id="25"/>
          </w:p>
        </w:tc>
      </w:tr>
      <w:tr w:rsidR="0006301F" w:rsidRPr="00660425" w14:paraId="7ED085E6" w14:textId="77777777" w:rsidTr="00B26B84">
        <w:trPr>
          <w:trHeight w:val="1645"/>
        </w:trPr>
        <w:tc>
          <w:tcPr>
            <w:tcW w:w="1980" w:type="dxa"/>
            <w:vAlign w:val="center"/>
          </w:tcPr>
          <w:p w14:paraId="683E38B3" w14:textId="24D5B748" w:rsidR="0006301F" w:rsidRPr="00F05567" w:rsidRDefault="0006301F" w:rsidP="00F05567">
            <w:pPr>
              <w:jc w:val="center"/>
              <w:rPr>
                <w:b/>
              </w:rPr>
            </w:pPr>
            <w:r>
              <w:rPr>
                <w:b/>
              </w:rPr>
              <w:t>S 40</w:t>
            </w:r>
          </w:p>
        </w:tc>
        <w:tc>
          <w:tcPr>
            <w:tcW w:w="12330" w:type="dxa"/>
          </w:tcPr>
          <w:p w14:paraId="79601899" w14:textId="77777777" w:rsidR="0006301F" w:rsidRPr="00660425" w:rsidRDefault="0006301F" w:rsidP="00881BEA">
            <w:r w:rsidRPr="00660425">
              <w:t>To condense this down to one paramount rule, to use the power position technique properly, LOOK UP when you perform the exertion.  Just look up!</w:t>
            </w:r>
          </w:p>
          <w:p w14:paraId="769C954C" w14:textId="77777777" w:rsidR="0006301F" w:rsidRPr="00660425" w:rsidRDefault="0006301F" w:rsidP="00881BEA">
            <w:r w:rsidRPr="00660425">
              <w:t xml:space="preserve">If you look down, you’ll round out your back and place a significant strain on your back.  </w:t>
            </w:r>
          </w:p>
          <w:p w14:paraId="6504A8E7" w14:textId="70187E37" w:rsidR="0006301F" w:rsidRPr="00660425" w:rsidRDefault="0006301F" w:rsidP="00881BEA">
            <w:r w:rsidRPr="00660425">
              <w:t xml:space="preserve">On the other hand, if you look up, automatically your back will stay in neutral and transfer the force of the lift to your hips and legs. </w:t>
            </w:r>
            <w:r>
              <w:t>Use the power lift technique to your advantage.</w:t>
            </w:r>
          </w:p>
        </w:tc>
      </w:tr>
      <w:tr w:rsidR="00302C56" w:rsidRPr="00660425" w14:paraId="63056562" w14:textId="77777777" w:rsidTr="00B26B84">
        <w:tc>
          <w:tcPr>
            <w:tcW w:w="1980" w:type="dxa"/>
            <w:vAlign w:val="center"/>
          </w:tcPr>
          <w:p w14:paraId="0BE7DBA2" w14:textId="77777777" w:rsidR="00302C56" w:rsidRPr="00F05567" w:rsidRDefault="00302C56" w:rsidP="00F05567">
            <w:pPr>
              <w:pStyle w:val="Heading2"/>
              <w:jc w:val="center"/>
              <w:rPr>
                <w:i w:val="0"/>
              </w:rPr>
            </w:pPr>
          </w:p>
        </w:tc>
        <w:tc>
          <w:tcPr>
            <w:tcW w:w="12330" w:type="dxa"/>
          </w:tcPr>
          <w:p w14:paraId="512A68DA" w14:textId="3BE644BD" w:rsidR="00302C56" w:rsidRPr="00660425" w:rsidRDefault="00302C56" w:rsidP="00881BEA">
            <w:pPr>
              <w:pStyle w:val="Heading2"/>
            </w:pPr>
            <w:bookmarkStart w:id="26" w:name="_Toc31975779"/>
            <w:r w:rsidRPr="00660425">
              <w:t>Golfer’s Lift</w:t>
            </w:r>
            <w:bookmarkEnd w:id="26"/>
          </w:p>
        </w:tc>
      </w:tr>
      <w:tr w:rsidR="00302C56" w:rsidRPr="00660425" w14:paraId="03C396AE" w14:textId="77777777" w:rsidTr="00B26B84">
        <w:tc>
          <w:tcPr>
            <w:tcW w:w="1980" w:type="dxa"/>
            <w:vAlign w:val="center"/>
          </w:tcPr>
          <w:p w14:paraId="5F416E7B" w14:textId="49A8557F" w:rsidR="00302C56" w:rsidRPr="00F05567" w:rsidRDefault="0002059E" w:rsidP="00F05567">
            <w:pPr>
              <w:jc w:val="center"/>
              <w:rPr>
                <w:b/>
              </w:rPr>
            </w:pPr>
            <w:r>
              <w:rPr>
                <w:b/>
              </w:rPr>
              <w:t>S 41</w:t>
            </w:r>
          </w:p>
        </w:tc>
        <w:tc>
          <w:tcPr>
            <w:tcW w:w="12330" w:type="dxa"/>
          </w:tcPr>
          <w:p w14:paraId="24F91C68" w14:textId="58E18894" w:rsidR="00302C56" w:rsidRPr="00660425" w:rsidRDefault="00302C56" w:rsidP="00881BEA">
            <w:r w:rsidRPr="00660425">
              <w:t>If you have a lighter weight item that you can handle with one hand use the Golfer’s Lift. Lifting one leg back as you bend over at the hip to reach to the item counterbalances the trunk and works well. Practice using the Golfer’s Lift as it makes sense for you.</w:t>
            </w:r>
          </w:p>
        </w:tc>
      </w:tr>
      <w:tr w:rsidR="00302C56" w:rsidRPr="00660425" w14:paraId="6EC1EF96" w14:textId="77777777" w:rsidTr="00B26B84">
        <w:tc>
          <w:tcPr>
            <w:tcW w:w="1980" w:type="dxa"/>
            <w:shd w:val="clear" w:color="auto" w:fill="D9D9D9" w:themeFill="background1" w:themeFillShade="D9"/>
            <w:vAlign w:val="center"/>
          </w:tcPr>
          <w:p w14:paraId="451F6837" w14:textId="77777777" w:rsidR="00302C56" w:rsidRPr="00F05567" w:rsidRDefault="00302C56" w:rsidP="00F05567">
            <w:pPr>
              <w:pStyle w:val="Heading1"/>
              <w:jc w:val="center"/>
            </w:pPr>
          </w:p>
        </w:tc>
        <w:tc>
          <w:tcPr>
            <w:tcW w:w="12330" w:type="dxa"/>
            <w:shd w:val="clear" w:color="auto" w:fill="D9D9D9" w:themeFill="background1" w:themeFillShade="D9"/>
          </w:tcPr>
          <w:p w14:paraId="40FE16EA" w14:textId="6C3840EB" w:rsidR="00302C56" w:rsidRPr="00660425" w:rsidRDefault="00302C56" w:rsidP="00881BEA">
            <w:pPr>
              <w:pStyle w:val="Heading1"/>
            </w:pPr>
            <w:bookmarkStart w:id="27" w:name="_Toc31975780"/>
            <w:r w:rsidRPr="00660425">
              <w:t>Tips and Techniques</w:t>
            </w:r>
            <w:bookmarkEnd w:id="27"/>
          </w:p>
        </w:tc>
      </w:tr>
      <w:tr w:rsidR="0002059E" w:rsidRPr="00660425" w14:paraId="42A62D0F" w14:textId="77777777" w:rsidTr="00B26B84">
        <w:trPr>
          <w:trHeight w:val="1445"/>
        </w:trPr>
        <w:tc>
          <w:tcPr>
            <w:tcW w:w="1980" w:type="dxa"/>
            <w:vAlign w:val="center"/>
          </w:tcPr>
          <w:p w14:paraId="1E20EA73" w14:textId="377927C2" w:rsidR="0002059E" w:rsidRPr="00F05567" w:rsidRDefault="0002059E" w:rsidP="00F05567">
            <w:pPr>
              <w:jc w:val="center"/>
              <w:rPr>
                <w:b/>
              </w:rPr>
            </w:pPr>
            <w:r>
              <w:rPr>
                <w:b/>
              </w:rPr>
              <w:lastRenderedPageBreak/>
              <w:t>S 42</w:t>
            </w:r>
          </w:p>
        </w:tc>
        <w:tc>
          <w:tcPr>
            <w:tcW w:w="12330" w:type="dxa"/>
          </w:tcPr>
          <w:p w14:paraId="68ED4103" w14:textId="77777777" w:rsidR="0002059E" w:rsidRPr="00660425" w:rsidRDefault="0002059E" w:rsidP="00C63937">
            <w:r w:rsidRPr="00660425">
              <w:t>When you think about the concepts of Neutral Position, Reach Zone, Power Position, Power Lift, Stretching and Fatigue Control, a very good question is . . .  “Can you actually apply these concepts to everyday activities at the library?”</w:t>
            </w:r>
          </w:p>
          <w:p w14:paraId="688EA03D" w14:textId="70E3F684" w:rsidR="0002059E" w:rsidRPr="00660425" w:rsidRDefault="0002059E" w:rsidP="00A164F2">
            <w:r w:rsidRPr="00660425">
              <w:t xml:space="preserve">In Tips and Techniques let’s take a close look at some common activities in the library like shelving library materials, working with the AMH system, working at the Service Desks, maneuvering book trucks, using Lift Stiks and processing returned library materials. </w:t>
            </w:r>
          </w:p>
        </w:tc>
      </w:tr>
      <w:tr w:rsidR="00302C56" w:rsidRPr="00660425" w14:paraId="3D8F8216" w14:textId="77777777" w:rsidTr="00B26B84">
        <w:tc>
          <w:tcPr>
            <w:tcW w:w="1980" w:type="dxa"/>
            <w:vAlign w:val="center"/>
          </w:tcPr>
          <w:p w14:paraId="419ACBD3" w14:textId="77777777" w:rsidR="00302C56" w:rsidRPr="00F05567" w:rsidRDefault="00302C56" w:rsidP="00F05567">
            <w:pPr>
              <w:pStyle w:val="Heading2"/>
              <w:jc w:val="center"/>
              <w:rPr>
                <w:i w:val="0"/>
              </w:rPr>
            </w:pPr>
          </w:p>
        </w:tc>
        <w:tc>
          <w:tcPr>
            <w:tcW w:w="12330" w:type="dxa"/>
          </w:tcPr>
          <w:p w14:paraId="30A4CE6A" w14:textId="2395B704" w:rsidR="00302C56" w:rsidRPr="00660425" w:rsidRDefault="00302C56" w:rsidP="00881BEA">
            <w:pPr>
              <w:pStyle w:val="Heading2"/>
            </w:pPr>
            <w:bookmarkStart w:id="28" w:name="_Toc31975781"/>
            <w:r w:rsidRPr="00660425">
              <w:t>Shelving</w:t>
            </w:r>
            <w:bookmarkEnd w:id="28"/>
          </w:p>
        </w:tc>
      </w:tr>
      <w:tr w:rsidR="00302C56" w:rsidRPr="00660425" w14:paraId="33FBA357" w14:textId="77777777" w:rsidTr="00B26B84">
        <w:trPr>
          <w:trHeight w:val="1637"/>
        </w:trPr>
        <w:tc>
          <w:tcPr>
            <w:tcW w:w="1980" w:type="dxa"/>
            <w:vAlign w:val="center"/>
          </w:tcPr>
          <w:p w14:paraId="54D5BF0E" w14:textId="503511BD" w:rsidR="00302C56" w:rsidRPr="00F05567" w:rsidRDefault="0002059E" w:rsidP="00F05567">
            <w:pPr>
              <w:jc w:val="center"/>
              <w:rPr>
                <w:b/>
              </w:rPr>
            </w:pPr>
            <w:r>
              <w:rPr>
                <w:b/>
              </w:rPr>
              <w:t>S 43</w:t>
            </w:r>
          </w:p>
        </w:tc>
        <w:tc>
          <w:tcPr>
            <w:tcW w:w="12330" w:type="dxa"/>
          </w:tcPr>
          <w:p w14:paraId="4052A9B1" w14:textId="6A8A4068" w:rsidR="00302C56" w:rsidRPr="00660425" w:rsidRDefault="00302C56" w:rsidP="00881BEA">
            <w:r w:rsidRPr="00660425">
              <w:t>Now, wouldn’t it be nice if all of the library shelves were between waist and shoulder height so you could just walk up to the shelf and maintain a neutral body position as you shelf the materials within your reach zone!</w:t>
            </w:r>
          </w:p>
          <w:p w14:paraId="1E51677B" w14:textId="5CC8C212" w:rsidR="00302C56" w:rsidRPr="00660425" w:rsidRDefault="00302C56">
            <w:r w:rsidRPr="00660425">
              <w:t xml:space="preserve">In reality, we recognize to make the best use of the space, some shelves will be at a lower level and some will at a higher level. It is worthwhile to note that with library renovations, many shelves have been reconfigured so the top shelf is a maximum of about 60”. This has helped to reduce the amount of higher than head level lifting of materials. The bottom shelf is about 6 inches off the floor. </w:t>
            </w:r>
          </w:p>
        </w:tc>
      </w:tr>
      <w:tr w:rsidR="000B6013" w:rsidRPr="00660425" w14:paraId="64E338A6" w14:textId="77777777" w:rsidTr="00B26B84">
        <w:trPr>
          <w:trHeight w:val="2201"/>
        </w:trPr>
        <w:tc>
          <w:tcPr>
            <w:tcW w:w="1980" w:type="dxa"/>
            <w:vAlign w:val="center"/>
          </w:tcPr>
          <w:p w14:paraId="138E0931" w14:textId="34B1EF56" w:rsidR="000B6013" w:rsidRPr="00F05567" w:rsidRDefault="000B6013" w:rsidP="00F05567">
            <w:pPr>
              <w:jc w:val="center"/>
              <w:rPr>
                <w:b/>
              </w:rPr>
            </w:pPr>
            <w:r>
              <w:rPr>
                <w:b/>
              </w:rPr>
              <w:t>S 44</w:t>
            </w:r>
          </w:p>
        </w:tc>
        <w:tc>
          <w:tcPr>
            <w:tcW w:w="12330" w:type="dxa"/>
          </w:tcPr>
          <w:p w14:paraId="4DBF44E7" w14:textId="270F5DCB" w:rsidR="000B6013" w:rsidRPr="00660425" w:rsidRDefault="000B6013" w:rsidP="00AF3716">
            <w:r w:rsidRPr="00660425">
              <w:t xml:space="preserve">When we talk about shelving, here is an important question. </w:t>
            </w:r>
          </w:p>
          <w:p w14:paraId="3DC33161" w14:textId="77777777" w:rsidR="000B6013" w:rsidRPr="00660425" w:rsidRDefault="000B6013" w:rsidP="00AF3716">
            <w:r w:rsidRPr="00660425">
              <w:t xml:space="preserve">How many books or other materials should you have in your hands at one time when you are shelving? </w:t>
            </w:r>
          </w:p>
          <w:p w14:paraId="044A1974" w14:textId="6231EF59" w:rsidR="000B6013" w:rsidRPr="00660425" w:rsidRDefault="000B6013" w:rsidP="00AF3716">
            <w:r w:rsidRPr="00660425">
              <w:t>The answer is . . . It depends!</w:t>
            </w:r>
          </w:p>
          <w:p w14:paraId="1AD60ED9" w14:textId="77777777" w:rsidR="000B6013" w:rsidRPr="00660425" w:rsidRDefault="000B6013" w:rsidP="00AF3716">
            <w:r w:rsidRPr="00660425">
              <w:t>It depends on how large and heavy the books are and your ability to safely handle them. In some cases, this may be one and in other cases it may be several. These are decisions you need to make</w:t>
            </w:r>
          </w:p>
          <w:p w14:paraId="23573D9B" w14:textId="21045368" w:rsidR="000B6013" w:rsidRPr="00660425" w:rsidRDefault="000B6013" w:rsidP="00AF3716">
            <w:r w:rsidRPr="00660425">
              <w:t>Whatever the number, work to handle the materials from the bottom, not from the top. Use your hands like a scoop not like a crane. We are stronger with the under-hand grip rather than the overhand.</w:t>
            </w:r>
          </w:p>
        </w:tc>
      </w:tr>
      <w:tr w:rsidR="00302C56" w:rsidRPr="00660425" w14:paraId="00D8481A" w14:textId="77777777" w:rsidTr="00B26B84">
        <w:trPr>
          <w:trHeight w:val="70"/>
        </w:trPr>
        <w:tc>
          <w:tcPr>
            <w:tcW w:w="1980" w:type="dxa"/>
            <w:vAlign w:val="center"/>
          </w:tcPr>
          <w:p w14:paraId="0FAFFE98" w14:textId="77777777" w:rsidR="00302C56" w:rsidRPr="00F05567" w:rsidRDefault="00302C56" w:rsidP="00F05567">
            <w:pPr>
              <w:pStyle w:val="Heading3"/>
              <w:jc w:val="center"/>
              <w:rPr>
                <w:b/>
                <w:bCs w:val="0"/>
                <w:i w:val="0"/>
                <w:iCs w:val="0"/>
              </w:rPr>
            </w:pPr>
          </w:p>
        </w:tc>
        <w:tc>
          <w:tcPr>
            <w:tcW w:w="12330" w:type="dxa"/>
          </w:tcPr>
          <w:p w14:paraId="769D0511" w14:textId="538425EE" w:rsidR="00302C56" w:rsidRPr="00660425" w:rsidRDefault="00302C56" w:rsidP="00E21178">
            <w:pPr>
              <w:pStyle w:val="Heading3"/>
            </w:pPr>
            <w:bookmarkStart w:id="29" w:name="_Toc31975782"/>
            <w:r w:rsidRPr="00660425">
              <w:t>Lower Shelf Levels</w:t>
            </w:r>
            <w:bookmarkEnd w:id="29"/>
          </w:p>
        </w:tc>
      </w:tr>
      <w:tr w:rsidR="000B6013" w:rsidRPr="00660425" w14:paraId="19BD9F49" w14:textId="77777777" w:rsidTr="00B26B84">
        <w:trPr>
          <w:trHeight w:val="2784"/>
        </w:trPr>
        <w:tc>
          <w:tcPr>
            <w:tcW w:w="1980" w:type="dxa"/>
            <w:vAlign w:val="center"/>
          </w:tcPr>
          <w:p w14:paraId="7EA449C5" w14:textId="3E1606FF" w:rsidR="000B6013" w:rsidRPr="00F05567" w:rsidRDefault="000B6013" w:rsidP="00F05567">
            <w:pPr>
              <w:jc w:val="center"/>
              <w:rPr>
                <w:b/>
              </w:rPr>
            </w:pPr>
            <w:r>
              <w:rPr>
                <w:b/>
              </w:rPr>
              <w:t>S 45</w:t>
            </w:r>
          </w:p>
        </w:tc>
        <w:tc>
          <w:tcPr>
            <w:tcW w:w="12330" w:type="dxa"/>
          </w:tcPr>
          <w:p w14:paraId="08591500" w14:textId="77777777" w:rsidR="000B6013" w:rsidRPr="00660425" w:rsidRDefault="000B6013" w:rsidP="00AF3716">
            <w:r w:rsidRPr="00660425">
              <w:t xml:space="preserve">Alright let’s examine lower level shelves. Library staff use a variety of techniques to reach down closer to the floor to shelve materials. </w:t>
            </w:r>
          </w:p>
          <w:p w14:paraId="5C8749C2" w14:textId="77777777" w:rsidR="000B6013" w:rsidRPr="00660425" w:rsidRDefault="000B6013" w:rsidP="00AF3716">
            <w:r w:rsidRPr="00660425">
              <w:t>Some individuals squat down . . .</w:t>
            </w:r>
          </w:p>
          <w:p w14:paraId="4D25907C" w14:textId="77777777" w:rsidR="000B6013" w:rsidRPr="00660425" w:rsidRDefault="000B6013" w:rsidP="00AF3716">
            <w:r w:rsidRPr="00660425">
              <w:t xml:space="preserve">some go down to a knee . . . </w:t>
            </w:r>
          </w:p>
          <w:p w14:paraId="3524CC4D" w14:textId="77777777" w:rsidR="000B6013" w:rsidRPr="00660425" w:rsidRDefault="000B6013" w:rsidP="00AF3716">
            <w:r w:rsidRPr="00660425">
              <w:t>and some bend straight over at the waist keeping their knees straight.</w:t>
            </w:r>
          </w:p>
          <w:p w14:paraId="5FBE64FC" w14:textId="77777777" w:rsidR="000B6013" w:rsidRPr="00660425" w:rsidRDefault="000B6013" w:rsidP="00AF3716">
            <w:r w:rsidRPr="00660425">
              <w:t>Is one technique better than another? Should only one technique be used by everyone?</w:t>
            </w:r>
          </w:p>
          <w:p w14:paraId="26350E89" w14:textId="77777777" w:rsidR="000B6013" w:rsidRPr="00660425" w:rsidRDefault="000B6013" w:rsidP="00AF3716">
            <w:r w:rsidRPr="00660425">
              <w:t>As it turns out we all have different levels of physical capabilities and we need to take that into account.</w:t>
            </w:r>
          </w:p>
          <w:p w14:paraId="11698FC8" w14:textId="5C7B6254" w:rsidR="000B6013" w:rsidRPr="00660425" w:rsidRDefault="000B6013" w:rsidP="00881BEA">
            <w:r w:rsidRPr="00660425">
              <w:t>Let’s apply the ergonomics principles to see what we come up with.</w:t>
            </w:r>
          </w:p>
        </w:tc>
      </w:tr>
      <w:tr w:rsidR="00302C56" w:rsidRPr="00660425" w14:paraId="19622B45" w14:textId="77777777" w:rsidTr="00B26B84">
        <w:trPr>
          <w:trHeight w:val="377"/>
        </w:trPr>
        <w:tc>
          <w:tcPr>
            <w:tcW w:w="1980" w:type="dxa"/>
            <w:vAlign w:val="center"/>
          </w:tcPr>
          <w:p w14:paraId="25C1F7A8" w14:textId="77777777" w:rsidR="00302C56" w:rsidRPr="00F05567" w:rsidRDefault="00302C56" w:rsidP="00F05567">
            <w:pPr>
              <w:pStyle w:val="Heading4"/>
              <w:jc w:val="center"/>
              <w:rPr>
                <w:bCs w:val="0"/>
                <w:i w:val="0"/>
              </w:rPr>
            </w:pPr>
          </w:p>
        </w:tc>
        <w:tc>
          <w:tcPr>
            <w:tcW w:w="12330" w:type="dxa"/>
          </w:tcPr>
          <w:p w14:paraId="16D58BD5" w14:textId="3392E758" w:rsidR="00302C56" w:rsidRPr="00660425" w:rsidRDefault="00302C56">
            <w:pPr>
              <w:pStyle w:val="Heading4"/>
            </w:pPr>
            <w:bookmarkStart w:id="30" w:name="_Toc31975783"/>
            <w:r w:rsidRPr="00660425">
              <w:t>Deep Squat</w:t>
            </w:r>
            <w:bookmarkEnd w:id="30"/>
          </w:p>
        </w:tc>
      </w:tr>
      <w:tr w:rsidR="000B6013" w:rsidRPr="00660425" w14:paraId="7B1D74C4" w14:textId="77777777" w:rsidTr="00B26B84">
        <w:trPr>
          <w:trHeight w:val="1871"/>
        </w:trPr>
        <w:tc>
          <w:tcPr>
            <w:tcW w:w="1980" w:type="dxa"/>
            <w:vAlign w:val="center"/>
          </w:tcPr>
          <w:p w14:paraId="3CBF4E3F" w14:textId="2541BFE3" w:rsidR="000B6013" w:rsidRPr="00F05567" w:rsidRDefault="000B6013" w:rsidP="00F05567">
            <w:pPr>
              <w:jc w:val="center"/>
              <w:rPr>
                <w:b/>
              </w:rPr>
            </w:pPr>
            <w:r>
              <w:rPr>
                <w:b/>
              </w:rPr>
              <w:t>S 46</w:t>
            </w:r>
          </w:p>
        </w:tc>
        <w:tc>
          <w:tcPr>
            <w:tcW w:w="12330" w:type="dxa"/>
          </w:tcPr>
          <w:p w14:paraId="1FED7FAA" w14:textId="77777777" w:rsidR="000B6013" w:rsidRPr="00660425" w:rsidRDefault="000B6013" w:rsidP="00881BEA">
            <w:r w:rsidRPr="00660425">
              <w:t>How about squatting down? We call this a deep squat the knees are fully bent. Some people are able to effectively use this technique and if that is the case it is an acceptable technique to use.</w:t>
            </w:r>
          </w:p>
          <w:p w14:paraId="754765CF" w14:textId="77777777" w:rsidR="000B6013" w:rsidRPr="00660425" w:rsidRDefault="000B6013" w:rsidP="00C63937">
            <w:r w:rsidRPr="00660425">
              <w:t>However, honestly for a lot of people the deep squat will not work; it simply takes more strength, joint stability and balance than they may have.</w:t>
            </w:r>
          </w:p>
          <w:p w14:paraId="4F19BA39" w14:textId="77777777" w:rsidR="000B6013" w:rsidRPr="00660425" w:rsidRDefault="000B6013" w:rsidP="00C63937">
            <w:r w:rsidRPr="00660425">
              <w:t>So, if a deep squat doesn’t work many people resort to the back bent/straight leg technique. We recognize this may put stress into the lower back and for most people do not recommend this technique.</w:t>
            </w:r>
          </w:p>
          <w:p w14:paraId="5CE5E8B6" w14:textId="2909F8A5" w:rsidR="000B6013" w:rsidRPr="00660425" w:rsidRDefault="000B6013" w:rsidP="00C63937">
            <w:r w:rsidRPr="00660425">
              <w:t>Where does that leave us?</w:t>
            </w:r>
          </w:p>
        </w:tc>
      </w:tr>
      <w:tr w:rsidR="00302C56" w:rsidRPr="00660425" w14:paraId="4CD72F16" w14:textId="77777777" w:rsidTr="00B26B84">
        <w:trPr>
          <w:trHeight w:val="60"/>
        </w:trPr>
        <w:tc>
          <w:tcPr>
            <w:tcW w:w="1980" w:type="dxa"/>
            <w:vAlign w:val="center"/>
          </w:tcPr>
          <w:p w14:paraId="1D64C590" w14:textId="77777777" w:rsidR="00302C56" w:rsidRPr="00F05567" w:rsidRDefault="00302C56" w:rsidP="00F05567">
            <w:pPr>
              <w:pStyle w:val="Heading4"/>
              <w:jc w:val="center"/>
              <w:rPr>
                <w:bCs w:val="0"/>
                <w:i w:val="0"/>
              </w:rPr>
            </w:pPr>
          </w:p>
        </w:tc>
        <w:tc>
          <w:tcPr>
            <w:tcW w:w="12330" w:type="dxa"/>
          </w:tcPr>
          <w:p w14:paraId="04019C56" w14:textId="3F3989B5" w:rsidR="00302C56" w:rsidRPr="00660425" w:rsidRDefault="00302C56">
            <w:pPr>
              <w:pStyle w:val="Heading4"/>
            </w:pPr>
            <w:bookmarkStart w:id="31" w:name="_Toc31975784"/>
            <w:r w:rsidRPr="00660425">
              <w:t>Power Lift</w:t>
            </w:r>
            <w:bookmarkEnd w:id="31"/>
          </w:p>
        </w:tc>
      </w:tr>
      <w:tr w:rsidR="00302C56" w:rsidRPr="00660425" w14:paraId="7C51C9C0" w14:textId="77777777" w:rsidTr="00B26B84">
        <w:trPr>
          <w:trHeight w:val="60"/>
        </w:trPr>
        <w:tc>
          <w:tcPr>
            <w:tcW w:w="1980" w:type="dxa"/>
            <w:vAlign w:val="center"/>
          </w:tcPr>
          <w:p w14:paraId="05A0E20E" w14:textId="60C2A37D" w:rsidR="00302C56" w:rsidRPr="00F05567" w:rsidRDefault="000B6013" w:rsidP="00F05567">
            <w:pPr>
              <w:jc w:val="center"/>
              <w:rPr>
                <w:b/>
              </w:rPr>
            </w:pPr>
            <w:r>
              <w:rPr>
                <w:b/>
              </w:rPr>
              <w:t>S 47</w:t>
            </w:r>
          </w:p>
        </w:tc>
        <w:tc>
          <w:tcPr>
            <w:tcW w:w="12330" w:type="dxa"/>
          </w:tcPr>
          <w:p w14:paraId="160E300E" w14:textId="3DFBF2DD" w:rsidR="00302C56" w:rsidRPr="00660425" w:rsidRDefault="00302C56" w:rsidP="00E21178">
            <w:r w:rsidRPr="00660425">
              <w:t xml:space="preserve">One option is to use the Power Lift based on the Power Position Ergonomics Principle. </w:t>
            </w:r>
          </w:p>
          <w:p w14:paraId="2250441D" w14:textId="5EF6FF89" w:rsidR="00302C56" w:rsidRPr="00660425" w:rsidRDefault="00302C56" w:rsidP="00C63937">
            <w:r w:rsidRPr="00660425">
              <w:t>Recall the Power Lift is not a deep squat lift but still allows you to reach down to a lower level.</w:t>
            </w:r>
          </w:p>
        </w:tc>
      </w:tr>
      <w:tr w:rsidR="000B6013" w:rsidRPr="00660425" w14:paraId="2D838A05" w14:textId="77777777" w:rsidTr="00B26B84">
        <w:trPr>
          <w:trHeight w:val="2636"/>
        </w:trPr>
        <w:tc>
          <w:tcPr>
            <w:tcW w:w="1980" w:type="dxa"/>
            <w:vAlign w:val="center"/>
          </w:tcPr>
          <w:p w14:paraId="6FB14E1B" w14:textId="78D6679B" w:rsidR="000B6013" w:rsidRPr="00F05567" w:rsidRDefault="000B6013" w:rsidP="00F05567">
            <w:pPr>
              <w:jc w:val="center"/>
              <w:rPr>
                <w:b/>
              </w:rPr>
            </w:pPr>
            <w:r>
              <w:rPr>
                <w:b/>
              </w:rPr>
              <w:t>S 48</w:t>
            </w:r>
          </w:p>
        </w:tc>
        <w:tc>
          <w:tcPr>
            <w:tcW w:w="12330" w:type="dxa"/>
          </w:tcPr>
          <w:p w14:paraId="0CDB89F0" w14:textId="77777777" w:rsidR="000B6013" w:rsidRPr="00660425" w:rsidRDefault="000B6013" w:rsidP="00E21178">
            <w:r w:rsidRPr="00660425">
              <w:t>Here is an example of how the Power Lift works for shelving at lower levels.</w:t>
            </w:r>
          </w:p>
          <w:p w14:paraId="5D476F10" w14:textId="77777777" w:rsidR="000B6013" w:rsidRPr="00660425" w:rsidRDefault="000B6013" w:rsidP="00E21178">
            <w:r w:rsidRPr="00660425">
              <w:t>With materials in hand approach the shelf. Depending on the situation it may make sense to stage the materials on an open space on a higher shelf and then access them once you are in position.</w:t>
            </w:r>
          </w:p>
          <w:p w14:paraId="187C9F78" w14:textId="77777777" w:rsidR="000B6013" w:rsidRPr="00660425" w:rsidRDefault="000B6013" w:rsidP="00E21178">
            <w:r w:rsidRPr="00660425">
              <w:t xml:space="preserve">To use the Power Lift with a wide base of foot support, build a bridge with an elbow on your knee or your hand on a shelf to lower down to the shelf. </w:t>
            </w:r>
          </w:p>
          <w:p w14:paraId="7FFE6C39" w14:textId="77777777" w:rsidR="000B6013" w:rsidRPr="00660425" w:rsidRDefault="000B6013" w:rsidP="00E21178">
            <w:r w:rsidRPr="00660425">
              <w:t xml:space="preserve">Make sure you have enough room for the materials on the shelf. Open up some space if needed. </w:t>
            </w:r>
          </w:p>
          <w:p w14:paraId="5E8AB84C" w14:textId="77777777" w:rsidR="000B6013" w:rsidRPr="00660425" w:rsidRDefault="000B6013" w:rsidP="00E21178">
            <w:r w:rsidRPr="00660425">
              <w:t>Next place the materials on the shelf and adjust their position if needed.</w:t>
            </w:r>
          </w:p>
          <w:p w14:paraId="0ACD238A" w14:textId="77777777" w:rsidR="000B6013" w:rsidRPr="00660425" w:rsidRDefault="000B6013" w:rsidP="00E21178">
            <w:r w:rsidRPr="00660425">
              <w:t>Remember to pay attention to your head position. Concentrate on looking forward as much as possible.</w:t>
            </w:r>
          </w:p>
          <w:p w14:paraId="54BE8F12" w14:textId="7AD91622" w:rsidR="000B6013" w:rsidRPr="00660425" w:rsidRDefault="000B6013" w:rsidP="00E21178">
            <w:r w:rsidRPr="00660425">
              <w:t>Then return to an upright position by pushing up on your knee or the shelf.</w:t>
            </w:r>
          </w:p>
        </w:tc>
      </w:tr>
      <w:tr w:rsidR="00302C56" w:rsidRPr="00660425" w14:paraId="15E31DEF" w14:textId="77777777" w:rsidTr="00B26B84">
        <w:trPr>
          <w:trHeight w:val="70"/>
        </w:trPr>
        <w:tc>
          <w:tcPr>
            <w:tcW w:w="1980" w:type="dxa"/>
            <w:vAlign w:val="center"/>
          </w:tcPr>
          <w:p w14:paraId="0060E959" w14:textId="77777777" w:rsidR="00302C56" w:rsidRPr="00F05567" w:rsidRDefault="00302C56" w:rsidP="00F05567">
            <w:pPr>
              <w:pStyle w:val="Heading4"/>
              <w:jc w:val="center"/>
              <w:rPr>
                <w:bCs w:val="0"/>
                <w:i w:val="0"/>
              </w:rPr>
            </w:pPr>
          </w:p>
        </w:tc>
        <w:tc>
          <w:tcPr>
            <w:tcW w:w="12330" w:type="dxa"/>
          </w:tcPr>
          <w:p w14:paraId="377EC89E" w14:textId="4D097F2E" w:rsidR="00302C56" w:rsidRPr="00660425" w:rsidRDefault="00302C56" w:rsidP="00C63937">
            <w:pPr>
              <w:pStyle w:val="Heading4"/>
            </w:pPr>
            <w:bookmarkStart w:id="32" w:name="_Toc31975785"/>
            <w:r w:rsidRPr="00660425">
              <w:t>Down on Knee</w:t>
            </w:r>
            <w:bookmarkEnd w:id="32"/>
          </w:p>
        </w:tc>
      </w:tr>
      <w:tr w:rsidR="00CD7481" w:rsidRPr="00660425" w14:paraId="728BD5E6" w14:textId="77777777" w:rsidTr="00B26B84">
        <w:trPr>
          <w:trHeight w:val="1522"/>
        </w:trPr>
        <w:tc>
          <w:tcPr>
            <w:tcW w:w="1980" w:type="dxa"/>
            <w:vAlign w:val="center"/>
          </w:tcPr>
          <w:p w14:paraId="7E38C235" w14:textId="274F14FC" w:rsidR="00CD7481" w:rsidRPr="00F05567" w:rsidRDefault="00CD7481" w:rsidP="00F05567">
            <w:pPr>
              <w:jc w:val="center"/>
              <w:rPr>
                <w:b/>
              </w:rPr>
            </w:pPr>
            <w:r>
              <w:rPr>
                <w:b/>
              </w:rPr>
              <w:t>S 49</w:t>
            </w:r>
          </w:p>
        </w:tc>
        <w:tc>
          <w:tcPr>
            <w:tcW w:w="12330" w:type="dxa"/>
          </w:tcPr>
          <w:p w14:paraId="7E4D3C9B" w14:textId="77777777" w:rsidR="00CD7481" w:rsidRPr="00660425" w:rsidRDefault="00CD7481" w:rsidP="00C63937">
            <w:r w:rsidRPr="00660425">
              <w:t>Another option is to go down to a knee to get to the lower level. If you are comfortable kneeling this can be effective.</w:t>
            </w:r>
          </w:p>
          <w:p w14:paraId="741B0B9A" w14:textId="77777777" w:rsidR="00CD7481" w:rsidRPr="00660425" w:rsidRDefault="00CD7481" w:rsidP="00C63937">
            <w:r w:rsidRPr="00660425">
              <w:t xml:space="preserve">To make this work for you, two very important components need to be integrated: </w:t>
            </w:r>
          </w:p>
          <w:p w14:paraId="4C99188B" w14:textId="77777777" w:rsidR="00CD7481" w:rsidRPr="00660425" w:rsidRDefault="00CD7481" w:rsidP="00EA044F">
            <w:r w:rsidRPr="00660425">
              <w:t>a kneeling pad to cushion the knee</w:t>
            </w:r>
          </w:p>
          <w:p w14:paraId="324DED0D" w14:textId="284F613E" w:rsidR="00CD7481" w:rsidRPr="00660425" w:rsidRDefault="00CD7481" w:rsidP="00C63937">
            <w:r w:rsidRPr="00660425">
              <w:t>and using the “build a bridge” concept to make it easier to get down and particularly to get back up</w:t>
            </w:r>
          </w:p>
        </w:tc>
      </w:tr>
      <w:tr w:rsidR="00CD7481" w:rsidRPr="00660425" w14:paraId="4DDB893E" w14:textId="77777777" w:rsidTr="00B26B84">
        <w:trPr>
          <w:trHeight w:val="3284"/>
        </w:trPr>
        <w:tc>
          <w:tcPr>
            <w:tcW w:w="1980" w:type="dxa"/>
            <w:vAlign w:val="center"/>
          </w:tcPr>
          <w:p w14:paraId="69CE7E8A" w14:textId="5975025E" w:rsidR="00CD7481" w:rsidRPr="00F05567" w:rsidRDefault="00CD7481" w:rsidP="00F05567">
            <w:pPr>
              <w:jc w:val="center"/>
              <w:rPr>
                <w:b/>
              </w:rPr>
            </w:pPr>
            <w:r>
              <w:rPr>
                <w:b/>
              </w:rPr>
              <w:lastRenderedPageBreak/>
              <w:t>S 50</w:t>
            </w:r>
          </w:p>
        </w:tc>
        <w:tc>
          <w:tcPr>
            <w:tcW w:w="12330" w:type="dxa"/>
          </w:tcPr>
          <w:p w14:paraId="36BF4E77" w14:textId="77777777" w:rsidR="00CD7481" w:rsidRPr="00660425" w:rsidRDefault="00CD7481" w:rsidP="00C63937">
            <w:r w:rsidRPr="00660425">
              <w:t xml:space="preserve">Let’s examine how the Down on Knee technique works for shelving. </w:t>
            </w:r>
          </w:p>
          <w:p w14:paraId="64320F55" w14:textId="77777777" w:rsidR="00CD7481" w:rsidRPr="00660425" w:rsidRDefault="00CD7481" w:rsidP="00C63937">
            <w:r w:rsidRPr="00660425">
              <w:t xml:space="preserve">With materials in hand approach the shelf. Depending on the situation it may It may sense to stage the materials on an open space on a higher shelf and then access them once you are in the lower position. </w:t>
            </w:r>
          </w:p>
          <w:p w14:paraId="6F83237E" w14:textId="77777777" w:rsidR="00CD7481" w:rsidRPr="00660425" w:rsidRDefault="00CD7481" w:rsidP="00EA044F">
            <w:r w:rsidRPr="00660425">
              <w:t xml:space="preserve">Next build a bridge with an elbow on your knee or your hand on a shelf to position the kneeling pad on the floor and then lower down to one knee. </w:t>
            </w:r>
          </w:p>
          <w:p w14:paraId="14F57D08" w14:textId="77777777" w:rsidR="00CD7481" w:rsidRPr="00660425" w:rsidRDefault="00CD7481" w:rsidP="00EA044F">
            <w:r w:rsidRPr="00660425">
              <w:t xml:space="preserve">Make sure you have enough room for the materials on the shelf. Open up some space if needed. </w:t>
            </w:r>
          </w:p>
          <w:p w14:paraId="28CA50E2" w14:textId="77777777" w:rsidR="00CD7481" w:rsidRPr="00660425" w:rsidRDefault="00CD7481" w:rsidP="00EA044F">
            <w:r w:rsidRPr="00660425">
              <w:t>Next place the materials on the shelf and adjust their position if needed.</w:t>
            </w:r>
          </w:p>
          <w:p w14:paraId="748DB1AF" w14:textId="77777777" w:rsidR="00CD7481" w:rsidRPr="00660425" w:rsidRDefault="00CD7481" w:rsidP="00EA044F">
            <w:r w:rsidRPr="00660425">
              <w:t>Then return to an upright position by pushing up on your knee or the shelf. Remember to pay attention to your head position. Concentrate on looking forward as much as possible.</w:t>
            </w:r>
          </w:p>
          <w:p w14:paraId="7B1E20C1" w14:textId="7AE680A1" w:rsidR="00CD7481" w:rsidRPr="00660425" w:rsidRDefault="00CD7481" w:rsidP="00EA044F">
            <w:r w:rsidRPr="00660425">
              <w:t>Some individuals use the book truck to build the bridge. Rather than leave the book truck at the end of a stack they maneuver it into the stack and then use it for support</w:t>
            </w:r>
          </w:p>
        </w:tc>
      </w:tr>
      <w:tr w:rsidR="00302C56" w:rsidRPr="00660425" w14:paraId="5D0AF0D8" w14:textId="77777777" w:rsidTr="00B26B84">
        <w:trPr>
          <w:trHeight w:val="152"/>
        </w:trPr>
        <w:tc>
          <w:tcPr>
            <w:tcW w:w="1980" w:type="dxa"/>
            <w:vAlign w:val="center"/>
          </w:tcPr>
          <w:p w14:paraId="789CF47B" w14:textId="77777777" w:rsidR="00302C56" w:rsidRPr="00F05567" w:rsidRDefault="00302C56" w:rsidP="00F05567">
            <w:pPr>
              <w:pStyle w:val="Heading4"/>
              <w:jc w:val="center"/>
              <w:rPr>
                <w:bCs w:val="0"/>
                <w:i w:val="0"/>
              </w:rPr>
            </w:pPr>
          </w:p>
        </w:tc>
        <w:tc>
          <w:tcPr>
            <w:tcW w:w="12330" w:type="dxa"/>
          </w:tcPr>
          <w:p w14:paraId="47C14899" w14:textId="71161E7F" w:rsidR="00302C56" w:rsidRPr="00660425" w:rsidRDefault="00302C56" w:rsidP="00A15106">
            <w:pPr>
              <w:pStyle w:val="Heading4"/>
            </w:pPr>
            <w:bookmarkStart w:id="33" w:name="_Toc31975786"/>
            <w:r>
              <w:t>Sit on Stool or Chair</w:t>
            </w:r>
            <w:bookmarkEnd w:id="33"/>
          </w:p>
        </w:tc>
      </w:tr>
      <w:tr w:rsidR="00302C56" w:rsidRPr="00660425" w14:paraId="4F295639" w14:textId="77777777" w:rsidTr="00B26B84">
        <w:trPr>
          <w:trHeight w:val="152"/>
        </w:trPr>
        <w:tc>
          <w:tcPr>
            <w:tcW w:w="1980" w:type="dxa"/>
            <w:vAlign w:val="center"/>
          </w:tcPr>
          <w:p w14:paraId="3D7BB52A" w14:textId="464A9C28" w:rsidR="00302C56" w:rsidRPr="00F05567" w:rsidRDefault="00CD7481" w:rsidP="00F05567">
            <w:pPr>
              <w:jc w:val="center"/>
              <w:rPr>
                <w:b/>
              </w:rPr>
            </w:pPr>
            <w:r>
              <w:rPr>
                <w:b/>
              </w:rPr>
              <w:t>S 51</w:t>
            </w:r>
          </w:p>
        </w:tc>
        <w:tc>
          <w:tcPr>
            <w:tcW w:w="12330" w:type="dxa"/>
          </w:tcPr>
          <w:p w14:paraId="3617EE9A" w14:textId="42ED8712" w:rsidR="00302C56" w:rsidRDefault="00302C56" w:rsidP="00A15106">
            <w:r>
              <w:t>Making use of a stool or chair when shelving materials at a lower level is another option. This allows you to work at a lower level without having to squat, kneel or bend straight over at the waist. Just make sure</w:t>
            </w:r>
            <w:r w:rsidR="00FE037C">
              <w:t xml:space="preserve"> if </w:t>
            </w:r>
            <w:r>
              <w:t>the stool or chair is on wheels you have it securely positioned as you use it. You don’t want it to roll away from you.</w:t>
            </w:r>
          </w:p>
        </w:tc>
      </w:tr>
      <w:tr w:rsidR="00302C56" w:rsidRPr="00660425" w14:paraId="6ECE9680" w14:textId="77777777" w:rsidTr="00B26B84">
        <w:trPr>
          <w:trHeight w:val="70"/>
        </w:trPr>
        <w:tc>
          <w:tcPr>
            <w:tcW w:w="1980" w:type="dxa"/>
            <w:vAlign w:val="center"/>
          </w:tcPr>
          <w:p w14:paraId="6BCF9B13" w14:textId="77777777" w:rsidR="00302C56" w:rsidRPr="00F05567" w:rsidRDefault="00302C56" w:rsidP="00F05567">
            <w:pPr>
              <w:pStyle w:val="Heading4"/>
              <w:jc w:val="center"/>
              <w:rPr>
                <w:bCs w:val="0"/>
                <w:i w:val="0"/>
              </w:rPr>
            </w:pPr>
          </w:p>
        </w:tc>
        <w:tc>
          <w:tcPr>
            <w:tcW w:w="12330" w:type="dxa"/>
          </w:tcPr>
          <w:p w14:paraId="5EA804D7" w14:textId="4DE1D5B0" w:rsidR="00302C56" w:rsidRPr="00660425" w:rsidDel="00EA044F" w:rsidRDefault="00302C56" w:rsidP="00A15106">
            <w:pPr>
              <w:pStyle w:val="Heading4"/>
            </w:pPr>
            <w:bookmarkStart w:id="34" w:name="_Toc31975787"/>
            <w:r w:rsidRPr="00660425">
              <w:t>Back Bent/Straight Leg</w:t>
            </w:r>
            <w:bookmarkEnd w:id="34"/>
          </w:p>
        </w:tc>
      </w:tr>
      <w:tr w:rsidR="00CD7481" w:rsidRPr="00660425" w14:paraId="2B36CBCB" w14:textId="77777777" w:rsidTr="00B26B84">
        <w:trPr>
          <w:trHeight w:val="2028"/>
        </w:trPr>
        <w:tc>
          <w:tcPr>
            <w:tcW w:w="1980" w:type="dxa"/>
            <w:vAlign w:val="center"/>
          </w:tcPr>
          <w:p w14:paraId="57ACA5D5" w14:textId="5C0A6BAB" w:rsidR="00CD7481" w:rsidRPr="00F05567" w:rsidRDefault="00CD7481" w:rsidP="00F05567">
            <w:pPr>
              <w:jc w:val="center"/>
              <w:rPr>
                <w:b/>
              </w:rPr>
            </w:pPr>
            <w:r>
              <w:rPr>
                <w:b/>
              </w:rPr>
              <w:t>S 52</w:t>
            </w:r>
          </w:p>
        </w:tc>
        <w:tc>
          <w:tcPr>
            <w:tcW w:w="12330" w:type="dxa"/>
          </w:tcPr>
          <w:p w14:paraId="6D5E16AB" w14:textId="77777777" w:rsidR="00CD7481" w:rsidRPr="00660425" w:rsidDel="00EA044F" w:rsidRDefault="00CD7481" w:rsidP="00A15106">
            <w:r w:rsidRPr="00660425">
              <w:t xml:space="preserve">One last comment about going to the lower shelf levels. There may be a few individuals for whom none of the techniques we have discussed will work. </w:t>
            </w:r>
          </w:p>
          <w:p w14:paraId="4D9897F4" w14:textId="77777777" w:rsidR="00CD7481" w:rsidRPr="00660425" w:rsidDel="00EA044F" w:rsidRDefault="00CD7481" w:rsidP="00A15106">
            <w:r w:rsidRPr="00660425">
              <w:t>For whatever reason they can’t deep squat, use the power lift or down on one knee techniques.</w:t>
            </w:r>
          </w:p>
          <w:p w14:paraId="720A52F7" w14:textId="77777777" w:rsidR="00CD7481" w:rsidRPr="00660425" w:rsidRDefault="00CD7481" w:rsidP="00A15106">
            <w:r w:rsidRPr="00660425">
              <w:t>They use the back bent/straight leg technique. What we understand is the most stress is placed in the lower back to get into and then out of the back bent/straight leg position. The actual position itself is less of an issue.</w:t>
            </w:r>
          </w:p>
          <w:p w14:paraId="0670AA02" w14:textId="111DBA14" w:rsidR="00CD7481" w:rsidRPr="00660425" w:rsidDel="00EA044F" w:rsidRDefault="00CD7481" w:rsidP="00A15106">
            <w:r w:rsidRPr="00660425">
              <w:t>If this is the case, you can actually use the Power Position concept to your advantage.</w:t>
            </w:r>
          </w:p>
        </w:tc>
      </w:tr>
      <w:tr w:rsidR="00302C56" w:rsidRPr="00660425" w14:paraId="17FBBC5F" w14:textId="77777777" w:rsidTr="00B26B84">
        <w:trPr>
          <w:trHeight w:val="70"/>
        </w:trPr>
        <w:tc>
          <w:tcPr>
            <w:tcW w:w="1980" w:type="dxa"/>
            <w:vAlign w:val="center"/>
          </w:tcPr>
          <w:p w14:paraId="1963DB15" w14:textId="77777777" w:rsidR="00302C56" w:rsidRPr="00F05567" w:rsidRDefault="00302C56" w:rsidP="00F05567">
            <w:pPr>
              <w:jc w:val="center"/>
              <w:rPr>
                <w:b/>
              </w:rPr>
            </w:pPr>
          </w:p>
        </w:tc>
        <w:tc>
          <w:tcPr>
            <w:tcW w:w="12330" w:type="dxa"/>
          </w:tcPr>
          <w:p w14:paraId="47D380A9" w14:textId="46BE9B97" w:rsidR="00302C56" w:rsidRPr="00660425" w:rsidRDefault="00302C56" w:rsidP="00A15106">
            <w:r w:rsidRPr="00660425">
              <w:t>Here is precisely how this technique works for shelving.</w:t>
            </w:r>
          </w:p>
        </w:tc>
      </w:tr>
      <w:tr w:rsidR="00CD7481" w:rsidRPr="00660425" w14:paraId="68A86AE5" w14:textId="77777777" w:rsidTr="00B26B84">
        <w:trPr>
          <w:trHeight w:val="1262"/>
        </w:trPr>
        <w:tc>
          <w:tcPr>
            <w:tcW w:w="1980" w:type="dxa"/>
            <w:vAlign w:val="center"/>
          </w:tcPr>
          <w:p w14:paraId="56B44A44" w14:textId="00973E1C" w:rsidR="00CD7481" w:rsidRPr="00F05567" w:rsidRDefault="00CD7481" w:rsidP="00F05567">
            <w:pPr>
              <w:jc w:val="center"/>
              <w:rPr>
                <w:b/>
              </w:rPr>
            </w:pPr>
            <w:r>
              <w:rPr>
                <w:b/>
              </w:rPr>
              <w:t>S 53</w:t>
            </w:r>
          </w:p>
        </w:tc>
        <w:tc>
          <w:tcPr>
            <w:tcW w:w="12330" w:type="dxa"/>
          </w:tcPr>
          <w:p w14:paraId="541DEE39" w14:textId="77777777" w:rsidR="00CD7481" w:rsidRPr="00660425" w:rsidRDefault="00CD7481" w:rsidP="00A15106">
            <w:r w:rsidRPr="00660425">
              <w:t>To lower yourself down, bend at the hips, not the lower back. The goal is to maintain the lower back with the inward curve and not let it round out.</w:t>
            </w:r>
          </w:p>
          <w:p w14:paraId="2F764E59" w14:textId="1B48E3C4" w:rsidR="00CD7481" w:rsidRPr="00660425" w:rsidRDefault="00CD7481" w:rsidP="00A15106">
            <w:r w:rsidRPr="00660425">
              <w:t>To get out of the position, bend the knees, look up to assume the Power Position and then push up with legs to return to an upright position. You can also push up with a hand on a knee, shelf or book truck.</w:t>
            </w:r>
          </w:p>
        </w:tc>
      </w:tr>
      <w:tr w:rsidR="00302C56" w:rsidRPr="00660425" w14:paraId="190EC762" w14:textId="77777777" w:rsidTr="00B26B84">
        <w:trPr>
          <w:trHeight w:val="152"/>
        </w:trPr>
        <w:tc>
          <w:tcPr>
            <w:tcW w:w="1980" w:type="dxa"/>
            <w:vAlign w:val="center"/>
          </w:tcPr>
          <w:p w14:paraId="66BA7E76" w14:textId="77777777" w:rsidR="00302C56" w:rsidRPr="00F05567" w:rsidRDefault="00302C56" w:rsidP="00F05567">
            <w:pPr>
              <w:pStyle w:val="Heading3"/>
              <w:jc w:val="center"/>
              <w:rPr>
                <w:b/>
                <w:bCs w:val="0"/>
                <w:i w:val="0"/>
                <w:iCs w:val="0"/>
              </w:rPr>
            </w:pPr>
          </w:p>
        </w:tc>
        <w:tc>
          <w:tcPr>
            <w:tcW w:w="12330" w:type="dxa"/>
          </w:tcPr>
          <w:p w14:paraId="570294AE" w14:textId="0C850917" w:rsidR="00302C56" w:rsidRPr="00660425" w:rsidDel="004B199A" w:rsidRDefault="00302C56" w:rsidP="00C63937">
            <w:pPr>
              <w:pStyle w:val="Heading3"/>
            </w:pPr>
            <w:bookmarkStart w:id="35" w:name="_Toc31975788"/>
            <w:r w:rsidRPr="00660425">
              <w:t>Higher Shelf Levels – Two Stage Lift</w:t>
            </w:r>
            <w:bookmarkEnd w:id="35"/>
          </w:p>
        </w:tc>
      </w:tr>
      <w:tr w:rsidR="007E15ED" w:rsidRPr="00660425" w14:paraId="44DB4C29" w14:textId="77777777" w:rsidTr="00B26B84">
        <w:trPr>
          <w:trHeight w:val="773"/>
        </w:trPr>
        <w:tc>
          <w:tcPr>
            <w:tcW w:w="1980" w:type="dxa"/>
            <w:vAlign w:val="center"/>
          </w:tcPr>
          <w:p w14:paraId="590D0E77" w14:textId="743EF38B" w:rsidR="007E15ED" w:rsidRPr="00F05567" w:rsidRDefault="007E15ED" w:rsidP="00F05567">
            <w:pPr>
              <w:jc w:val="center"/>
              <w:rPr>
                <w:b/>
              </w:rPr>
            </w:pPr>
            <w:r>
              <w:rPr>
                <w:b/>
              </w:rPr>
              <w:t xml:space="preserve">S 54 </w:t>
            </w:r>
          </w:p>
        </w:tc>
        <w:tc>
          <w:tcPr>
            <w:tcW w:w="12330" w:type="dxa"/>
          </w:tcPr>
          <w:p w14:paraId="2A3ECB7E" w14:textId="77777777" w:rsidR="007E15ED" w:rsidRPr="00660425" w:rsidDel="004B199A" w:rsidRDefault="007E15ED" w:rsidP="00EA044F">
            <w:r w:rsidRPr="00660425">
              <w:t>Let’s move onto shelf levels at or above shoulder level. Some individuals have adequate upper body strength to safely and comfortably lift materials to the higher shelves and that works well for them</w:t>
            </w:r>
          </w:p>
          <w:p w14:paraId="15E9C946" w14:textId="46116329" w:rsidR="007E15ED" w:rsidRPr="00660425" w:rsidDel="004B199A" w:rsidRDefault="007E15ED" w:rsidP="00EA044F">
            <w:r w:rsidRPr="00660425">
              <w:t>However, for heavier materials or for someone not quite as strong, you can use the Two-Stage lift.</w:t>
            </w:r>
          </w:p>
        </w:tc>
      </w:tr>
      <w:tr w:rsidR="007E15ED" w:rsidRPr="00660425" w14:paraId="7E1EA1F8" w14:textId="77777777" w:rsidTr="00B26B84">
        <w:trPr>
          <w:trHeight w:val="1262"/>
        </w:trPr>
        <w:tc>
          <w:tcPr>
            <w:tcW w:w="1980" w:type="dxa"/>
            <w:vAlign w:val="center"/>
          </w:tcPr>
          <w:p w14:paraId="5EBA2F83" w14:textId="17F1E4DF" w:rsidR="007E15ED" w:rsidRPr="00F05567" w:rsidRDefault="007E15ED" w:rsidP="00F05567">
            <w:pPr>
              <w:jc w:val="center"/>
              <w:rPr>
                <w:b/>
              </w:rPr>
            </w:pPr>
            <w:r>
              <w:rPr>
                <w:b/>
              </w:rPr>
              <w:t>S 55</w:t>
            </w:r>
          </w:p>
        </w:tc>
        <w:tc>
          <w:tcPr>
            <w:tcW w:w="12330" w:type="dxa"/>
          </w:tcPr>
          <w:p w14:paraId="5636AEF1" w14:textId="77777777" w:rsidR="007E15ED" w:rsidRPr="00660425" w:rsidDel="004B199A" w:rsidRDefault="007E15ED" w:rsidP="00EA044F">
            <w:r w:rsidRPr="00660425">
              <w:t>Essentially you stage at the materials on an open shelf area at about mid-chest level. Then using the Power Position, you lower your body so the materials are about shoulder or head level. Grip the materials and then come to a full standing position.</w:t>
            </w:r>
          </w:p>
          <w:p w14:paraId="3E87E310" w14:textId="0AE249DE" w:rsidR="007E15ED" w:rsidRPr="00660425" w:rsidDel="004B199A" w:rsidRDefault="007E15ED" w:rsidP="00EA044F">
            <w:r w:rsidRPr="00660425">
              <w:t>The materials will now be at a level closer to the higher shelf levels to be placed on the shelves. Legs are stronger than arms, so essentially you use leg muscles to get the materials to the higher levels.</w:t>
            </w:r>
          </w:p>
        </w:tc>
      </w:tr>
      <w:tr w:rsidR="00302C56" w:rsidRPr="00660425" w14:paraId="29C1B0A9" w14:textId="77777777" w:rsidTr="00B26B84">
        <w:trPr>
          <w:trHeight w:val="305"/>
        </w:trPr>
        <w:tc>
          <w:tcPr>
            <w:tcW w:w="1980" w:type="dxa"/>
            <w:vAlign w:val="center"/>
          </w:tcPr>
          <w:p w14:paraId="428662CF" w14:textId="77777777" w:rsidR="00302C56" w:rsidRPr="00F05567" w:rsidRDefault="00302C56" w:rsidP="00F05567">
            <w:pPr>
              <w:pStyle w:val="Heading3"/>
              <w:jc w:val="center"/>
              <w:rPr>
                <w:b/>
                <w:bCs w:val="0"/>
                <w:i w:val="0"/>
                <w:iCs w:val="0"/>
              </w:rPr>
            </w:pPr>
          </w:p>
        </w:tc>
        <w:tc>
          <w:tcPr>
            <w:tcW w:w="12330" w:type="dxa"/>
          </w:tcPr>
          <w:p w14:paraId="1DD905D6" w14:textId="5D6D3B3C" w:rsidR="00302C56" w:rsidRPr="00660425" w:rsidDel="004B199A" w:rsidRDefault="00302C56" w:rsidP="00C63937">
            <w:pPr>
              <w:pStyle w:val="Heading3"/>
            </w:pPr>
            <w:bookmarkStart w:id="36" w:name="_Toc31975789"/>
            <w:r w:rsidRPr="00660425">
              <w:t>Repositioning Materials on Shelves</w:t>
            </w:r>
            <w:bookmarkEnd w:id="36"/>
          </w:p>
        </w:tc>
      </w:tr>
      <w:tr w:rsidR="007E15ED" w:rsidRPr="00660425" w14:paraId="0EBD4B73" w14:textId="77777777" w:rsidTr="00B26B84">
        <w:trPr>
          <w:trHeight w:val="1009"/>
        </w:trPr>
        <w:tc>
          <w:tcPr>
            <w:tcW w:w="1980" w:type="dxa"/>
            <w:vAlign w:val="center"/>
          </w:tcPr>
          <w:p w14:paraId="0D70E0BF" w14:textId="52691F28" w:rsidR="007E15ED" w:rsidRPr="00F05567" w:rsidRDefault="007E15ED" w:rsidP="00F05567">
            <w:pPr>
              <w:jc w:val="center"/>
              <w:rPr>
                <w:b/>
              </w:rPr>
            </w:pPr>
            <w:r>
              <w:rPr>
                <w:b/>
              </w:rPr>
              <w:t>S 56</w:t>
            </w:r>
          </w:p>
        </w:tc>
        <w:tc>
          <w:tcPr>
            <w:tcW w:w="12330" w:type="dxa"/>
          </w:tcPr>
          <w:p w14:paraId="68C09354" w14:textId="77777777" w:rsidR="007E15ED" w:rsidRPr="00660425" w:rsidDel="004B199A" w:rsidRDefault="007E15ED" w:rsidP="00EA044F">
            <w:r w:rsidRPr="00660425">
              <w:t>A very common activity is repositioning materials on shelves. This involves opening up space on the shelves for additional books or closing up space as needed.</w:t>
            </w:r>
          </w:p>
          <w:p w14:paraId="512EE2BD" w14:textId="3EE0E5F7" w:rsidR="007E15ED" w:rsidRPr="00660425" w:rsidDel="004B199A" w:rsidRDefault="007E15ED" w:rsidP="00EA044F">
            <w:r w:rsidRPr="00660425">
              <w:t>Some individuals do this by standing directly in front of the shelf and pushing materials from the side.</w:t>
            </w:r>
          </w:p>
        </w:tc>
      </w:tr>
      <w:tr w:rsidR="00302C56" w:rsidRPr="00660425" w14:paraId="00A869CE" w14:textId="77777777" w:rsidTr="00B26B84">
        <w:trPr>
          <w:trHeight w:val="881"/>
        </w:trPr>
        <w:tc>
          <w:tcPr>
            <w:tcW w:w="1980" w:type="dxa"/>
            <w:vAlign w:val="center"/>
          </w:tcPr>
          <w:p w14:paraId="217D983E" w14:textId="479CF38D" w:rsidR="00302C56" w:rsidRPr="00F05567" w:rsidRDefault="007E15ED" w:rsidP="00F05567">
            <w:pPr>
              <w:jc w:val="center"/>
              <w:rPr>
                <w:b/>
              </w:rPr>
            </w:pPr>
            <w:r>
              <w:rPr>
                <w:b/>
              </w:rPr>
              <w:t>S 57</w:t>
            </w:r>
          </w:p>
        </w:tc>
        <w:tc>
          <w:tcPr>
            <w:tcW w:w="12330" w:type="dxa"/>
          </w:tcPr>
          <w:p w14:paraId="30A68E28" w14:textId="4B8752BA" w:rsidR="00302C56" w:rsidRPr="00660425" w:rsidRDefault="00302C56">
            <w:r w:rsidRPr="00660425">
              <w:t>Another technique is to position yourself to the side of the materials and then use momentum and body weight to actually slide the materials sideways. This technique requires less muscle strength and reduces strain on the shoulders compared with the other technique. Give it a try.</w:t>
            </w:r>
          </w:p>
        </w:tc>
      </w:tr>
      <w:tr w:rsidR="00302C56" w:rsidRPr="00660425" w14:paraId="7566C16B" w14:textId="77777777" w:rsidTr="00B26B84">
        <w:tc>
          <w:tcPr>
            <w:tcW w:w="1980" w:type="dxa"/>
            <w:vAlign w:val="center"/>
          </w:tcPr>
          <w:p w14:paraId="24333CEC" w14:textId="77777777" w:rsidR="00302C56" w:rsidRPr="00F05567" w:rsidRDefault="00302C56" w:rsidP="00F05567">
            <w:pPr>
              <w:pStyle w:val="Heading2"/>
              <w:jc w:val="center"/>
              <w:rPr>
                <w:i w:val="0"/>
              </w:rPr>
            </w:pPr>
          </w:p>
        </w:tc>
        <w:tc>
          <w:tcPr>
            <w:tcW w:w="12330" w:type="dxa"/>
          </w:tcPr>
          <w:p w14:paraId="7D8F16B3" w14:textId="6A4640DD" w:rsidR="00302C56" w:rsidRPr="00660425" w:rsidRDefault="00302C56" w:rsidP="00EA044F">
            <w:pPr>
              <w:pStyle w:val="Heading2"/>
            </w:pPr>
            <w:bookmarkStart w:id="37" w:name="_Toc31975790"/>
            <w:r w:rsidRPr="00660425">
              <w:t>Book Trucks</w:t>
            </w:r>
            <w:bookmarkEnd w:id="37"/>
          </w:p>
        </w:tc>
      </w:tr>
      <w:tr w:rsidR="004676FB" w:rsidRPr="00660425" w14:paraId="74632ED7" w14:textId="77777777" w:rsidTr="00B26B84">
        <w:trPr>
          <w:trHeight w:val="1597"/>
        </w:trPr>
        <w:tc>
          <w:tcPr>
            <w:tcW w:w="1980" w:type="dxa"/>
            <w:vAlign w:val="center"/>
          </w:tcPr>
          <w:p w14:paraId="23F5B701" w14:textId="655C3C7A" w:rsidR="004676FB" w:rsidRPr="00F05567" w:rsidRDefault="004676FB" w:rsidP="00F05567">
            <w:pPr>
              <w:jc w:val="center"/>
              <w:rPr>
                <w:b/>
              </w:rPr>
            </w:pPr>
            <w:r>
              <w:rPr>
                <w:b/>
              </w:rPr>
              <w:t>S 58</w:t>
            </w:r>
          </w:p>
        </w:tc>
        <w:tc>
          <w:tcPr>
            <w:tcW w:w="12330" w:type="dxa"/>
          </w:tcPr>
          <w:p w14:paraId="5A364B93" w14:textId="5CB4ED05" w:rsidR="004676FB" w:rsidRPr="00660425" w:rsidRDefault="004676FB" w:rsidP="00EA044F">
            <w:r w:rsidRPr="00660425">
              <w:t xml:space="preserve">Book trucks are routinely used to stage and transport library materials. </w:t>
            </w:r>
          </w:p>
          <w:p w14:paraId="49A91764" w14:textId="77777777" w:rsidR="004676FB" w:rsidRPr="00660425" w:rsidRDefault="004676FB" w:rsidP="00EA044F">
            <w:r w:rsidRPr="00660425">
              <w:t>Here are some tips:</w:t>
            </w:r>
          </w:p>
          <w:p w14:paraId="76F34672" w14:textId="77777777" w:rsidR="004676FB" w:rsidRPr="00660425" w:rsidRDefault="004676FB" w:rsidP="00EA044F">
            <w:r w:rsidRPr="00660425">
              <w:t>When loading book trucks, as possible, use only the top and middle shelves. You will be able to avoid awkward body and arm positions when the book truck is being loaded and also make it easier for the person who unloads the book truck.</w:t>
            </w:r>
          </w:p>
          <w:p w14:paraId="4A031C58" w14:textId="6DE26B90" w:rsidR="004676FB" w:rsidRPr="00660425" w:rsidRDefault="004676FB" w:rsidP="00EA044F">
            <w:r w:rsidRPr="00660425">
              <w:t>If you do use the lowest shelf, try to put lighter, easier to handle materials on the bottom shelf.</w:t>
            </w:r>
          </w:p>
        </w:tc>
      </w:tr>
      <w:tr w:rsidR="00302C56" w:rsidRPr="00660425" w14:paraId="4ED65CE7" w14:textId="77777777" w:rsidTr="00B26B84">
        <w:trPr>
          <w:trHeight w:val="341"/>
        </w:trPr>
        <w:tc>
          <w:tcPr>
            <w:tcW w:w="1980" w:type="dxa"/>
            <w:vAlign w:val="center"/>
          </w:tcPr>
          <w:p w14:paraId="63F5839C" w14:textId="59727580" w:rsidR="00302C56" w:rsidRPr="00F05567" w:rsidRDefault="00BC6AE8" w:rsidP="00F05567">
            <w:pPr>
              <w:jc w:val="center"/>
              <w:rPr>
                <w:b/>
              </w:rPr>
            </w:pPr>
            <w:r>
              <w:rPr>
                <w:b/>
              </w:rPr>
              <w:t>S 59</w:t>
            </w:r>
          </w:p>
        </w:tc>
        <w:tc>
          <w:tcPr>
            <w:tcW w:w="12330" w:type="dxa"/>
          </w:tcPr>
          <w:p w14:paraId="2BF0C585" w14:textId="1460E31D" w:rsidR="00302C56" w:rsidRPr="00660425" w:rsidRDefault="00302C56" w:rsidP="00EA044F">
            <w:r w:rsidRPr="00660425">
              <w:t>Always be on the look-out for any book trucks that need service; wheels that are wobbly or hard to roll or any structural problems. Flag book trucks that have issues and pull them out of service.</w:t>
            </w:r>
          </w:p>
        </w:tc>
      </w:tr>
      <w:tr w:rsidR="00302C56" w:rsidRPr="00660425" w14:paraId="30BA4520" w14:textId="77777777" w:rsidTr="00B26B84">
        <w:trPr>
          <w:trHeight w:val="341"/>
        </w:trPr>
        <w:tc>
          <w:tcPr>
            <w:tcW w:w="1980" w:type="dxa"/>
            <w:vAlign w:val="center"/>
          </w:tcPr>
          <w:p w14:paraId="53C1F05B" w14:textId="56133CED" w:rsidR="00302C56" w:rsidRPr="00F05567" w:rsidRDefault="00BC6AE8" w:rsidP="00F05567">
            <w:pPr>
              <w:jc w:val="center"/>
              <w:rPr>
                <w:b/>
              </w:rPr>
            </w:pPr>
            <w:r>
              <w:rPr>
                <w:b/>
              </w:rPr>
              <w:t>S 60</w:t>
            </w:r>
          </w:p>
        </w:tc>
        <w:tc>
          <w:tcPr>
            <w:tcW w:w="12330" w:type="dxa"/>
          </w:tcPr>
          <w:p w14:paraId="2BE91B17" w14:textId="5CC6DABA" w:rsidR="00302C56" w:rsidRPr="00660425" w:rsidRDefault="00302C56" w:rsidP="00652454">
            <w:r w:rsidRPr="00660425">
              <w:t xml:space="preserve">When maneuvering book trucks use the momentum of the truck to your advantage. Look at these two examples; which one looks easier to handle? </w:t>
            </w:r>
          </w:p>
          <w:p w14:paraId="28C11E0B" w14:textId="77777777" w:rsidR="00302C56" w:rsidRPr="00660425" w:rsidRDefault="00302C56" w:rsidP="00652454">
            <w:r w:rsidRPr="00660425">
              <w:t>Example A on the left is being “muscled” around the corner.</w:t>
            </w:r>
          </w:p>
          <w:p w14:paraId="13AA59ED" w14:textId="77777777" w:rsidR="00302C56" w:rsidRPr="00660425" w:rsidRDefault="00302C56" w:rsidP="00652454">
            <w:r w:rsidRPr="00660425">
              <w:t>Example B on the right, see how it is “spinning” on its wheels to get around the corner.</w:t>
            </w:r>
          </w:p>
          <w:p w14:paraId="02E1EFD4" w14:textId="31057C74" w:rsidR="00302C56" w:rsidRPr="00660425" w:rsidRDefault="00302C56" w:rsidP="00EA044F">
            <w:r w:rsidRPr="00660425">
              <w:t>Use as little force as you can to maneuver the book truck.</w:t>
            </w:r>
          </w:p>
        </w:tc>
      </w:tr>
      <w:tr w:rsidR="00302C56" w:rsidRPr="00660425" w14:paraId="377BDA38" w14:textId="77777777" w:rsidTr="00B26B84">
        <w:tc>
          <w:tcPr>
            <w:tcW w:w="1980" w:type="dxa"/>
            <w:vAlign w:val="center"/>
          </w:tcPr>
          <w:p w14:paraId="62613419" w14:textId="77777777" w:rsidR="00302C56" w:rsidRPr="00F05567" w:rsidRDefault="00302C56" w:rsidP="00F05567">
            <w:pPr>
              <w:pStyle w:val="Heading2"/>
              <w:jc w:val="center"/>
              <w:rPr>
                <w:i w:val="0"/>
              </w:rPr>
            </w:pPr>
          </w:p>
        </w:tc>
        <w:tc>
          <w:tcPr>
            <w:tcW w:w="12330" w:type="dxa"/>
          </w:tcPr>
          <w:p w14:paraId="1AC29FDE" w14:textId="522EA448" w:rsidR="00302C56" w:rsidRPr="00660425" w:rsidRDefault="00302C56" w:rsidP="00EA044F">
            <w:pPr>
              <w:pStyle w:val="Heading2"/>
            </w:pPr>
            <w:bookmarkStart w:id="38" w:name="_Toc31975791"/>
            <w:r w:rsidRPr="00660425">
              <w:t>AMH Systems</w:t>
            </w:r>
            <w:bookmarkEnd w:id="38"/>
          </w:p>
        </w:tc>
      </w:tr>
      <w:tr w:rsidR="004676FB" w:rsidRPr="00660425" w14:paraId="74E035D9" w14:textId="77777777" w:rsidTr="00B26B84">
        <w:trPr>
          <w:trHeight w:val="1097"/>
        </w:trPr>
        <w:tc>
          <w:tcPr>
            <w:tcW w:w="1980" w:type="dxa"/>
            <w:vAlign w:val="center"/>
          </w:tcPr>
          <w:p w14:paraId="367444C6" w14:textId="2B8C9D8F" w:rsidR="004676FB" w:rsidRPr="00F05567" w:rsidRDefault="004676FB" w:rsidP="00F05567">
            <w:pPr>
              <w:jc w:val="center"/>
              <w:rPr>
                <w:b/>
              </w:rPr>
            </w:pPr>
            <w:r>
              <w:rPr>
                <w:b/>
              </w:rPr>
              <w:t>S 61</w:t>
            </w:r>
          </w:p>
        </w:tc>
        <w:tc>
          <w:tcPr>
            <w:tcW w:w="12330" w:type="dxa"/>
          </w:tcPr>
          <w:p w14:paraId="701D1022" w14:textId="77777777" w:rsidR="004676FB" w:rsidRPr="00660425" w:rsidRDefault="004676FB" w:rsidP="00EA044F">
            <w:r w:rsidRPr="00660425">
              <w:t>AMH Systems have revolutionized materials handling in the library. Let the AMH do its job as much as possible.</w:t>
            </w:r>
          </w:p>
          <w:p w14:paraId="2600E81B" w14:textId="77777777" w:rsidR="004676FB" w:rsidRPr="00660425" w:rsidRDefault="004676FB" w:rsidP="00EA044F">
            <w:r w:rsidRPr="00660425">
              <w:t>We recognize materials do occasional jam up on the conveyor. As a result, there may be a tendency to “feed” the conveyor from the IA Bin. Repetitive reaching over the side of the conveyor is an awkward position.</w:t>
            </w:r>
          </w:p>
          <w:p w14:paraId="410195E4" w14:textId="31390273" w:rsidR="004676FB" w:rsidRPr="00660425" w:rsidRDefault="004676FB" w:rsidP="00EA044F">
            <w:r w:rsidRPr="00660425">
              <w:t>For materials that are jammed use the reacher/gripper tool to free them up.</w:t>
            </w:r>
          </w:p>
        </w:tc>
      </w:tr>
      <w:tr w:rsidR="004676FB" w:rsidRPr="00660425" w14:paraId="2AB499BA" w14:textId="77777777" w:rsidTr="00B26B84">
        <w:trPr>
          <w:trHeight w:val="422"/>
        </w:trPr>
        <w:tc>
          <w:tcPr>
            <w:tcW w:w="1980" w:type="dxa"/>
            <w:vAlign w:val="center"/>
          </w:tcPr>
          <w:p w14:paraId="7CD50A9E" w14:textId="2BD40E40" w:rsidR="004676FB" w:rsidRDefault="004676FB" w:rsidP="00F05567">
            <w:pPr>
              <w:jc w:val="center"/>
              <w:rPr>
                <w:b/>
              </w:rPr>
            </w:pPr>
            <w:r>
              <w:rPr>
                <w:b/>
              </w:rPr>
              <w:t>S 62</w:t>
            </w:r>
          </w:p>
        </w:tc>
        <w:tc>
          <w:tcPr>
            <w:tcW w:w="12330" w:type="dxa"/>
          </w:tcPr>
          <w:p w14:paraId="14054F01" w14:textId="7312D62C" w:rsidR="004676FB" w:rsidRPr="00660425" w:rsidRDefault="004676FB" w:rsidP="00EA044F">
            <w:r w:rsidRPr="00660425">
              <w:t>If you do you need to reach in, use the available foot platform to minimize the reach.</w:t>
            </w:r>
          </w:p>
        </w:tc>
      </w:tr>
      <w:tr w:rsidR="004676FB" w:rsidRPr="00660425" w14:paraId="5FBE3997" w14:textId="77777777" w:rsidTr="00B26B84">
        <w:trPr>
          <w:trHeight w:val="287"/>
        </w:trPr>
        <w:tc>
          <w:tcPr>
            <w:tcW w:w="1980" w:type="dxa"/>
            <w:vAlign w:val="center"/>
          </w:tcPr>
          <w:p w14:paraId="085C6C08" w14:textId="10D98955" w:rsidR="004676FB" w:rsidRDefault="004676FB" w:rsidP="00F05567">
            <w:pPr>
              <w:jc w:val="center"/>
              <w:rPr>
                <w:b/>
              </w:rPr>
            </w:pPr>
            <w:r>
              <w:rPr>
                <w:b/>
              </w:rPr>
              <w:t>S 63</w:t>
            </w:r>
          </w:p>
        </w:tc>
        <w:tc>
          <w:tcPr>
            <w:tcW w:w="12330" w:type="dxa"/>
          </w:tcPr>
          <w:p w14:paraId="5CA9235B" w14:textId="53DDF7CE" w:rsidR="004676FB" w:rsidRPr="00660425" w:rsidRDefault="004676FB" w:rsidP="00EA044F">
            <w:r w:rsidRPr="00660425">
              <w:t>To unload materials from the IA bins always raise the bottom of the bin to position the materials in your reach zone and promote your neutral body position.</w:t>
            </w:r>
          </w:p>
        </w:tc>
      </w:tr>
      <w:tr w:rsidR="00302C56" w:rsidRPr="00660425" w14:paraId="5D35CE78" w14:textId="77777777" w:rsidTr="00B26B84">
        <w:tc>
          <w:tcPr>
            <w:tcW w:w="1980" w:type="dxa"/>
            <w:vAlign w:val="center"/>
          </w:tcPr>
          <w:p w14:paraId="12703EE4" w14:textId="77777777" w:rsidR="00302C56" w:rsidRPr="00F05567" w:rsidRDefault="00302C56" w:rsidP="00F05567">
            <w:pPr>
              <w:pStyle w:val="Heading2"/>
              <w:jc w:val="center"/>
              <w:rPr>
                <w:i w:val="0"/>
              </w:rPr>
            </w:pPr>
          </w:p>
        </w:tc>
        <w:tc>
          <w:tcPr>
            <w:tcW w:w="12330" w:type="dxa"/>
          </w:tcPr>
          <w:p w14:paraId="45DA27CD" w14:textId="0E1D3B15" w:rsidR="00302C56" w:rsidRPr="00660425" w:rsidRDefault="00302C56" w:rsidP="00EA044F">
            <w:pPr>
              <w:pStyle w:val="Heading2"/>
            </w:pPr>
            <w:bookmarkStart w:id="39" w:name="_Toc31975792"/>
            <w:r w:rsidRPr="00660425">
              <w:t>Book Drop/Return</w:t>
            </w:r>
            <w:bookmarkEnd w:id="39"/>
          </w:p>
        </w:tc>
      </w:tr>
      <w:tr w:rsidR="004676FB" w:rsidRPr="00660425" w14:paraId="29414FE1" w14:textId="77777777" w:rsidTr="00B26B84">
        <w:trPr>
          <w:trHeight w:val="1645"/>
        </w:trPr>
        <w:tc>
          <w:tcPr>
            <w:tcW w:w="1980" w:type="dxa"/>
            <w:vAlign w:val="center"/>
          </w:tcPr>
          <w:p w14:paraId="0C893886" w14:textId="675D0CEA" w:rsidR="004676FB" w:rsidRPr="00F05567" w:rsidRDefault="004676FB" w:rsidP="00F05567">
            <w:pPr>
              <w:jc w:val="center"/>
              <w:rPr>
                <w:b/>
              </w:rPr>
            </w:pPr>
            <w:r>
              <w:rPr>
                <w:b/>
              </w:rPr>
              <w:t>S 64</w:t>
            </w:r>
          </w:p>
        </w:tc>
        <w:tc>
          <w:tcPr>
            <w:tcW w:w="12330" w:type="dxa"/>
          </w:tcPr>
          <w:p w14:paraId="0A1C20AA" w14:textId="77777777" w:rsidR="004676FB" w:rsidRPr="00660425" w:rsidRDefault="004676FB" w:rsidP="00EA044F">
            <w:r w:rsidRPr="00660425">
              <w:t>Some Book Returns drop materials directly onto the AMH conveyor.</w:t>
            </w:r>
          </w:p>
          <w:p w14:paraId="741DDDF1" w14:textId="77777777" w:rsidR="004676FB" w:rsidRPr="00660425" w:rsidRDefault="004676FB" w:rsidP="00EA044F">
            <w:r w:rsidRPr="00660425">
              <w:t>For other Book Returns there is a bin under the slot. To process the materials in the bin it needs to be moved into position or to the Work Room.</w:t>
            </w:r>
          </w:p>
          <w:p w14:paraId="0ABDAA77" w14:textId="101E7F96" w:rsidR="004676FB" w:rsidRPr="00660425" w:rsidRDefault="004676FB" w:rsidP="00EA044F">
            <w:r w:rsidRPr="00660425">
              <w:t xml:space="preserve">Always be on the look-out for any bins that need service; for example, wheels that are wobbly or hard to roll or any structural problems. </w:t>
            </w:r>
            <w:r>
              <w:t>Tag</w:t>
            </w:r>
            <w:r w:rsidRPr="00660425">
              <w:t xml:space="preserve"> bins that have issues and pull them out of service,</w:t>
            </w:r>
          </w:p>
        </w:tc>
      </w:tr>
      <w:tr w:rsidR="00302C56" w:rsidRPr="00660425" w14:paraId="45D5A278" w14:textId="77777777" w:rsidTr="00B26B84">
        <w:tc>
          <w:tcPr>
            <w:tcW w:w="1980" w:type="dxa"/>
            <w:vAlign w:val="center"/>
          </w:tcPr>
          <w:p w14:paraId="760C0215" w14:textId="346D4045" w:rsidR="00302C56" w:rsidRPr="00F05567" w:rsidRDefault="004676FB" w:rsidP="00F05567">
            <w:pPr>
              <w:jc w:val="center"/>
              <w:rPr>
                <w:b/>
              </w:rPr>
            </w:pPr>
            <w:r>
              <w:rPr>
                <w:b/>
              </w:rPr>
              <w:t>S 65</w:t>
            </w:r>
          </w:p>
        </w:tc>
        <w:tc>
          <w:tcPr>
            <w:tcW w:w="12330" w:type="dxa"/>
          </w:tcPr>
          <w:p w14:paraId="21654A07" w14:textId="60A005D1" w:rsidR="00302C56" w:rsidRPr="00660425" w:rsidRDefault="00302C56" w:rsidP="00EA044F">
            <w:r w:rsidRPr="00660425">
              <w:t>When maneuvering bins, use the momentum of the bin to your advantage. This is a chance to use the Power Position to push and pull the bin.</w:t>
            </w:r>
          </w:p>
        </w:tc>
      </w:tr>
      <w:tr w:rsidR="004676FB" w:rsidRPr="00660425" w14:paraId="5C9A57A6" w14:textId="77777777" w:rsidTr="00B26B84">
        <w:trPr>
          <w:trHeight w:val="1262"/>
        </w:trPr>
        <w:tc>
          <w:tcPr>
            <w:tcW w:w="1980" w:type="dxa"/>
            <w:vAlign w:val="center"/>
          </w:tcPr>
          <w:p w14:paraId="5E9E1513" w14:textId="32C4CD46" w:rsidR="004676FB" w:rsidRPr="00F05567" w:rsidRDefault="004676FB" w:rsidP="00F05567">
            <w:pPr>
              <w:jc w:val="center"/>
              <w:rPr>
                <w:b/>
              </w:rPr>
            </w:pPr>
            <w:r>
              <w:rPr>
                <w:b/>
              </w:rPr>
              <w:t>S 66</w:t>
            </w:r>
          </w:p>
        </w:tc>
        <w:tc>
          <w:tcPr>
            <w:tcW w:w="12330" w:type="dxa"/>
          </w:tcPr>
          <w:p w14:paraId="382DCBA3" w14:textId="77777777" w:rsidR="004676FB" w:rsidRPr="00660425" w:rsidDel="00D501B8" w:rsidRDefault="004676FB" w:rsidP="00EA044F">
            <w:r w:rsidRPr="00660425">
              <w:t>Some bins may have floors that are spring loaded to raise the level of the bin bottom for better access to the materials. The Neutral Position principle in action!</w:t>
            </w:r>
          </w:p>
          <w:p w14:paraId="212326F5" w14:textId="4FE9EB61" w:rsidR="004676FB" w:rsidRPr="00660425" w:rsidDel="00D501B8" w:rsidRDefault="004676FB" w:rsidP="00EA044F">
            <w:r w:rsidRPr="00660425">
              <w:t>If you do reach to the bottom of the bin, use the “build a bridge” technique to support your body weight with a hand on the side of the bin as you reach into the bin.</w:t>
            </w:r>
          </w:p>
        </w:tc>
      </w:tr>
      <w:tr w:rsidR="00302C56" w:rsidRPr="00660425" w14:paraId="2A9C08D6" w14:textId="77777777" w:rsidTr="00B26B84">
        <w:tc>
          <w:tcPr>
            <w:tcW w:w="1980" w:type="dxa"/>
            <w:vAlign w:val="center"/>
          </w:tcPr>
          <w:p w14:paraId="1B96F9AB" w14:textId="77777777" w:rsidR="00302C56" w:rsidRPr="00F05567" w:rsidRDefault="00302C56" w:rsidP="00F05567">
            <w:pPr>
              <w:pStyle w:val="Heading2"/>
              <w:jc w:val="center"/>
              <w:rPr>
                <w:i w:val="0"/>
              </w:rPr>
            </w:pPr>
          </w:p>
        </w:tc>
        <w:tc>
          <w:tcPr>
            <w:tcW w:w="12330" w:type="dxa"/>
          </w:tcPr>
          <w:p w14:paraId="3B89A56D" w14:textId="1CF5C518" w:rsidR="00302C56" w:rsidRPr="00660425" w:rsidRDefault="00302C56" w:rsidP="00EA044F">
            <w:pPr>
              <w:pStyle w:val="Heading2"/>
            </w:pPr>
            <w:bookmarkStart w:id="40" w:name="_Toc31975793"/>
            <w:r w:rsidRPr="00660425">
              <w:t>Lift Stik Equipment Use</w:t>
            </w:r>
            <w:bookmarkEnd w:id="40"/>
          </w:p>
        </w:tc>
      </w:tr>
      <w:tr w:rsidR="00642F80" w:rsidRPr="00660425" w14:paraId="7B7A1CAC" w14:textId="77777777" w:rsidTr="00B26B84">
        <w:trPr>
          <w:trHeight w:val="2281"/>
        </w:trPr>
        <w:tc>
          <w:tcPr>
            <w:tcW w:w="1980" w:type="dxa"/>
            <w:vAlign w:val="center"/>
          </w:tcPr>
          <w:p w14:paraId="13695196" w14:textId="1B119AC9" w:rsidR="00642F80" w:rsidRPr="00F05567" w:rsidRDefault="00642F80" w:rsidP="00F05567">
            <w:pPr>
              <w:widowControl w:val="0"/>
              <w:jc w:val="center"/>
              <w:rPr>
                <w:b/>
              </w:rPr>
            </w:pPr>
            <w:r>
              <w:rPr>
                <w:b/>
              </w:rPr>
              <w:t>S 67</w:t>
            </w:r>
          </w:p>
        </w:tc>
        <w:tc>
          <w:tcPr>
            <w:tcW w:w="12330" w:type="dxa"/>
          </w:tcPr>
          <w:p w14:paraId="3E137776" w14:textId="77777777" w:rsidR="00642F80" w:rsidRPr="00660425" w:rsidRDefault="00642F80" w:rsidP="00EA044F">
            <w:pPr>
              <w:widowControl w:val="0"/>
            </w:pPr>
            <w:r w:rsidRPr="00660425">
              <w:t xml:space="preserve">Lift Stiks have been embraced by library staff because they have proven to be a great benefit. Lift Stiks really have several purposes. </w:t>
            </w:r>
          </w:p>
          <w:p w14:paraId="0BDABB9E" w14:textId="77777777" w:rsidR="00642F80" w:rsidRPr="00660425" w:rsidRDefault="00642F80" w:rsidP="00EA044F">
            <w:pPr>
              <w:widowControl w:val="0"/>
            </w:pPr>
            <w:r w:rsidRPr="00660425">
              <w:t>Transporting blue bins from area to area with Lift Stiks eliminates a lot of manual handling.</w:t>
            </w:r>
          </w:p>
          <w:p w14:paraId="615C5664" w14:textId="77777777" w:rsidR="00642F80" w:rsidRPr="00660425" w:rsidDel="00E467D4" w:rsidRDefault="00642F80" w:rsidP="00EA044F">
            <w:pPr>
              <w:widowControl w:val="0"/>
            </w:pPr>
            <w:r w:rsidRPr="00660425">
              <w:t xml:space="preserve">Second, Lift Stiks are work height positioners. When removing materials from the blue bin you can adjust the height of the bin stack to put it in your reach zone. </w:t>
            </w:r>
          </w:p>
          <w:p w14:paraId="58E8F133" w14:textId="2E6B2ACC" w:rsidR="00642F80" w:rsidRPr="00660425" w:rsidRDefault="00642F80" w:rsidP="00EA044F">
            <w:pPr>
              <w:widowControl w:val="0"/>
            </w:pPr>
            <w:r w:rsidRPr="00660425">
              <w:t>Third, Lift Stiks allow you to restack blue bins. For example, you can build up a stack of five blue bins to be handled by the contractor.</w:t>
            </w:r>
          </w:p>
        </w:tc>
      </w:tr>
      <w:tr w:rsidR="00642F80" w:rsidRPr="00660425" w14:paraId="11FAADEB" w14:textId="77777777" w:rsidTr="00B26B84">
        <w:tc>
          <w:tcPr>
            <w:tcW w:w="1980" w:type="dxa"/>
            <w:vAlign w:val="center"/>
          </w:tcPr>
          <w:p w14:paraId="256298AE" w14:textId="022A22A3" w:rsidR="00642F80" w:rsidRPr="00F05567" w:rsidRDefault="00642F80" w:rsidP="00F05567">
            <w:pPr>
              <w:widowControl w:val="0"/>
              <w:jc w:val="center"/>
              <w:rPr>
                <w:b/>
              </w:rPr>
            </w:pPr>
            <w:r>
              <w:rPr>
                <w:b/>
              </w:rPr>
              <w:lastRenderedPageBreak/>
              <w:t>S 68</w:t>
            </w:r>
          </w:p>
        </w:tc>
        <w:tc>
          <w:tcPr>
            <w:tcW w:w="12330" w:type="dxa"/>
          </w:tcPr>
          <w:p w14:paraId="41486941" w14:textId="7D078ABE" w:rsidR="00642F80" w:rsidRPr="00660425" w:rsidRDefault="00642F80" w:rsidP="00EA044F">
            <w:pPr>
              <w:widowControl w:val="0"/>
            </w:pPr>
            <w:r w:rsidRPr="00660425">
              <w:t xml:space="preserve">Remember the Lift Stik blue bin maximum capacity is four bins. Make sure you understand and follow all the guidelines for safe and effective Lift Stik operation. </w:t>
            </w:r>
          </w:p>
        </w:tc>
      </w:tr>
      <w:tr w:rsidR="00302C56" w:rsidRPr="00660425" w14:paraId="1D8B6CDB" w14:textId="77777777" w:rsidTr="00B26B84">
        <w:tc>
          <w:tcPr>
            <w:tcW w:w="1980" w:type="dxa"/>
            <w:vAlign w:val="center"/>
          </w:tcPr>
          <w:p w14:paraId="49C90F00" w14:textId="77777777" w:rsidR="00302C56" w:rsidRPr="00F05567" w:rsidRDefault="00302C56" w:rsidP="00F05567">
            <w:pPr>
              <w:pStyle w:val="Heading2"/>
              <w:widowControl w:val="0"/>
              <w:jc w:val="center"/>
              <w:rPr>
                <w:i w:val="0"/>
              </w:rPr>
            </w:pPr>
          </w:p>
        </w:tc>
        <w:tc>
          <w:tcPr>
            <w:tcW w:w="12330" w:type="dxa"/>
          </w:tcPr>
          <w:p w14:paraId="35F54601" w14:textId="52881637" w:rsidR="00302C56" w:rsidRPr="00660425" w:rsidRDefault="00302C56" w:rsidP="00EA044F">
            <w:pPr>
              <w:pStyle w:val="Heading2"/>
              <w:widowControl w:val="0"/>
            </w:pPr>
            <w:bookmarkStart w:id="41" w:name="_Toc31975794"/>
            <w:r w:rsidRPr="00660425">
              <w:t>Foot Wear</w:t>
            </w:r>
            <w:bookmarkEnd w:id="41"/>
          </w:p>
        </w:tc>
      </w:tr>
      <w:tr w:rsidR="00302C56" w:rsidRPr="00660425" w14:paraId="21B10EA9" w14:textId="77777777" w:rsidTr="00B26B84">
        <w:tc>
          <w:tcPr>
            <w:tcW w:w="1980" w:type="dxa"/>
            <w:vAlign w:val="center"/>
          </w:tcPr>
          <w:p w14:paraId="687914B4" w14:textId="3E9D07C3" w:rsidR="00302C56" w:rsidRPr="00F05567" w:rsidRDefault="00642F80" w:rsidP="00F05567">
            <w:pPr>
              <w:widowControl w:val="0"/>
              <w:jc w:val="center"/>
              <w:rPr>
                <w:b/>
              </w:rPr>
            </w:pPr>
            <w:r>
              <w:rPr>
                <w:b/>
              </w:rPr>
              <w:t>S 69</w:t>
            </w:r>
          </w:p>
        </w:tc>
        <w:tc>
          <w:tcPr>
            <w:tcW w:w="12330" w:type="dxa"/>
          </w:tcPr>
          <w:p w14:paraId="748305AB" w14:textId="415156BB" w:rsidR="00302C56" w:rsidRPr="00660425" w:rsidRDefault="00302C56" w:rsidP="00EA044F">
            <w:pPr>
              <w:widowControl w:val="0"/>
            </w:pPr>
            <w:r w:rsidRPr="00660425">
              <w:t>Library staff are commonly on their feet throughout the day. Appropriate foot wear can add to the level of foot comfort. What is appropriate footwear?</w:t>
            </w:r>
          </w:p>
          <w:p w14:paraId="617D5EF7" w14:textId="2F95A65A" w:rsidR="00302C56" w:rsidRPr="00660425" w:rsidRDefault="00302C56" w:rsidP="00EA044F">
            <w:pPr>
              <w:widowControl w:val="0"/>
            </w:pPr>
            <w:r w:rsidRPr="00660425">
              <w:t>Shoes that fit properly and that provide adequate support and cushioning are a necessary component to safe and healthy work environment. Rather than use standing mats, consider shoes insoles.</w:t>
            </w:r>
          </w:p>
        </w:tc>
      </w:tr>
      <w:tr w:rsidR="00302C56" w:rsidRPr="00660425" w14:paraId="5714C287" w14:textId="77777777" w:rsidTr="00B26B84">
        <w:tc>
          <w:tcPr>
            <w:tcW w:w="1980" w:type="dxa"/>
            <w:vAlign w:val="center"/>
          </w:tcPr>
          <w:p w14:paraId="3D5A0E91" w14:textId="77777777" w:rsidR="00302C56" w:rsidRPr="00F05567" w:rsidRDefault="00302C56" w:rsidP="00F05567">
            <w:pPr>
              <w:pStyle w:val="Heading2"/>
              <w:widowControl w:val="0"/>
              <w:jc w:val="center"/>
              <w:rPr>
                <w:i w:val="0"/>
              </w:rPr>
            </w:pPr>
          </w:p>
        </w:tc>
        <w:tc>
          <w:tcPr>
            <w:tcW w:w="12330" w:type="dxa"/>
          </w:tcPr>
          <w:p w14:paraId="5E03E929" w14:textId="081C3641" w:rsidR="00302C56" w:rsidRPr="00660425" w:rsidRDefault="00302C56" w:rsidP="00EA044F">
            <w:pPr>
              <w:pStyle w:val="Heading2"/>
              <w:widowControl w:val="0"/>
            </w:pPr>
            <w:bookmarkStart w:id="42" w:name="_Toc31975795"/>
            <w:r w:rsidRPr="00660425">
              <w:t>Work Room</w:t>
            </w:r>
            <w:bookmarkEnd w:id="42"/>
          </w:p>
        </w:tc>
      </w:tr>
      <w:tr w:rsidR="00302C56" w:rsidRPr="00660425" w14:paraId="38F8119C" w14:textId="77777777" w:rsidTr="00B26B84">
        <w:trPr>
          <w:trHeight w:val="935"/>
        </w:trPr>
        <w:tc>
          <w:tcPr>
            <w:tcW w:w="1980" w:type="dxa"/>
            <w:vAlign w:val="center"/>
          </w:tcPr>
          <w:p w14:paraId="2FEA7BB3" w14:textId="3C60B0D9" w:rsidR="00302C56" w:rsidRPr="00F05567" w:rsidRDefault="00642F80" w:rsidP="00F05567">
            <w:pPr>
              <w:widowControl w:val="0"/>
              <w:jc w:val="center"/>
              <w:rPr>
                <w:b/>
              </w:rPr>
            </w:pPr>
            <w:r>
              <w:rPr>
                <w:b/>
              </w:rPr>
              <w:t>S 70</w:t>
            </w:r>
          </w:p>
        </w:tc>
        <w:tc>
          <w:tcPr>
            <w:tcW w:w="12330" w:type="dxa"/>
          </w:tcPr>
          <w:p w14:paraId="757C26AE" w14:textId="42ED97EF" w:rsidR="00302C56" w:rsidRPr="00660425" w:rsidRDefault="00302C56" w:rsidP="00EA044F">
            <w:pPr>
              <w:widowControl w:val="0"/>
            </w:pPr>
            <w:r w:rsidRPr="00660425">
              <w:t xml:space="preserve">Workstations in the work room are where you process library materials. A significant part of the equipment is the user-controlled, powered height-adjustable worksurface that allows you the flexibility to either sit or stand when processing the materials. Always take a few seconds to make sure </w:t>
            </w:r>
            <w:proofErr w:type="gramStart"/>
            <w:r w:rsidRPr="00660425">
              <w:t>you</w:t>
            </w:r>
            <w:proofErr w:type="gramEnd"/>
            <w:r w:rsidRPr="00660425">
              <w:t xml:space="preserve"> set-up the workstation for yourself.</w:t>
            </w:r>
          </w:p>
          <w:p w14:paraId="523AE88C" w14:textId="3451C2E8" w:rsidR="00302C56" w:rsidRPr="00660425" w:rsidRDefault="00302C56" w:rsidP="00EA044F">
            <w:pPr>
              <w:widowControl w:val="0"/>
            </w:pPr>
            <w:r w:rsidRPr="00660425">
              <w:t xml:space="preserve">Here is a step-by-step approach. </w:t>
            </w:r>
          </w:p>
        </w:tc>
      </w:tr>
      <w:tr w:rsidR="00302C56" w:rsidRPr="00660425" w14:paraId="72480FA6" w14:textId="77777777" w:rsidTr="00B26B84">
        <w:trPr>
          <w:trHeight w:val="431"/>
        </w:trPr>
        <w:tc>
          <w:tcPr>
            <w:tcW w:w="1980" w:type="dxa"/>
            <w:vAlign w:val="center"/>
          </w:tcPr>
          <w:p w14:paraId="5AE6FDE4" w14:textId="77777777" w:rsidR="00302C56" w:rsidRPr="00F05567" w:rsidRDefault="00302C56" w:rsidP="00F05567">
            <w:pPr>
              <w:pStyle w:val="Heading3"/>
              <w:keepNext w:val="0"/>
              <w:widowControl w:val="0"/>
              <w:jc w:val="center"/>
              <w:rPr>
                <w:b/>
                <w:bCs w:val="0"/>
                <w:i w:val="0"/>
                <w:iCs w:val="0"/>
              </w:rPr>
            </w:pPr>
          </w:p>
        </w:tc>
        <w:tc>
          <w:tcPr>
            <w:tcW w:w="12330" w:type="dxa"/>
          </w:tcPr>
          <w:p w14:paraId="42AC97CB" w14:textId="51984DA1" w:rsidR="00302C56" w:rsidRPr="00660425" w:rsidRDefault="00302C56" w:rsidP="00EA044F">
            <w:pPr>
              <w:pStyle w:val="Heading3"/>
              <w:keepNext w:val="0"/>
              <w:widowControl w:val="0"/>
            </w:pPr>
            <w:bookmarkStart w:id="43" w:name="_Toc31975796"/>
            <w:r w:rsidRPr="00660425">
              <w:t>Standing Workstation</w:t>
            </w:r>
            <w:bookmarkEnd w:id="43"/>
          </w:p>
        </w:tc>
      </w:tr>
      <w:tr w:rsidR="00642F80" w:rsidRPr="00660425" w14:paraId="14B9D198" w14:textId="77777777" w:rsidTr="00B26B84">
        <w:trPr>
          <w:trHeight w:val="3451"/>
        </w:trPr>
        <w:tc>
          <w:tcPr>
            <w:tcW w:w="1980" w:type="dxa"/>
            <w:vAlign w:val="center"/>
          </w:tcPr>
          <w:p w14:paraId="2342F06A" w14:textId="09F3119F" w:rsidR="00642F80" w:rsidRPr="00F05567" w:rsidRDefault="00642F80" w:rsidP="00F05567">
            <w:pPr>
              <w:widowControl w:val="0"/>
              <w:jc w:val="center"/>
              <w:rPr>
                <w:b/>
              </w:rPr>
            </w:pPr>
            <w:r>
              <w:rPr>
                <w:b/>
              </w:rPr>
              <w:t>S 71</w:t>
            </w:r>
          </w:p>
        </w:tc>
        <w:tc>
          <w:tcPr>
            <w:tcW w:w="12330" w:type="dxa"/>
          </w:tcPr>
          <w:p w14:paraId="2F6B7CA8" w14:textId="6AA6FCF3" w:rsidR="00642F80" w:rsidRPr="00660425" w:rsidRDefault="00642F80" w:rsidP="00E467D4">
            <w:pPr>
              <w:widowControl w:val="0"/>
            </w:pPr>
            <w:r w:rsidRPr="00660425">
              <w:t>First for a standing work height, stand at the worksurface with a comfortable upright neutral body position.</w:t>
            </w:r>
          </w:p>
          <w:p w14:paraId="204CF356" w14:textId="77777777" w:rsidR="00642F80" w:rsidRPr="00660425" w:rsidRDefault="00642F80" w:rsidP="00C63937">
            <w:pPr>
              <w:widowControl w:val="0"/>
            </w:pPr>
            <w:r w:rsidRPr="00660425">
              <w:t xml:space="preserve">Anticipate where you will place your hands to perform the tasks at hand and adjust the worksurface height to match your hand position. </w:t>
            </w:r>
          </w:p>
          <w:p w14:paraId="431FE98F" w14:textId="77777777" w:rsidR="00642F80" w:rsidRPr="00660425" w:rsidRDefault="00642F80" w:rsidP="00C63937">
            <w:pPr>
              <w:widowControl w:val="0"/>
            </w:pPr>
            <w:r w:rsidRPr="00660425">
              <w:t>Next make sure all your equipment (keyboard, mouse, RFID pad, scanner and so on) is within your reach zone.</w:t>
            </w:r>
          </w:p>
          <w:p w14:paraId="3A4FD915" w14:textId="77777777" w:rsidR="00642F80" w:rsidRPr="00660425" w:rsidRDefault="00642F80" w:rsidP="00C63937">
            <w:pPr>
              <w:widowControl w:val="0"/>
            </w:pPr>
            <w:r w:rsidRPr="00660425">
              <w:t xml:space="preserve">Make sure the monitor is positioned so you can maintain a neutral head position. </w:t>
            </w:r>
          </w:p>
          <w:p w14:paraId="2447D512" w14:textId="77777777" w:rsidR="00642F80" w:rsidRPr="00660425" w:rsidRDefault="00642F80" w:rsidP="00E467D4">
            <w:pPr>
              <w:widowControl w:val="0"/>
            </w:pPr>
            <w:r w:rsidRPr="00660425">
              <w:t xml:space="preserve">Position the other equipment like book trucks and blue bins within a reasonable reach zone to control excessive reaching. </w:t>
            </w:r>
          </w:p>
          <w:p w14:paraId="72C5D03A" w14:textId="77777777" w:rsidR="00642F80" w:rsidRPr="00660425" w:rsidRDefault="00642F80" w:rsidP="00C63937">
            <w:pPr>
              <w:widowControl w:val="0"/>
            </w:pPr>
            <w:r w:rsidRPr="00660425">
              <w:t>Use the Power Position principle as you maneuver in the workstation.</w:t>
            </w:r>
          </w:p>
          <w:p w14:paraId="29D24638" w14:textId="77777777" w:rsidR="00642F80" w:rsidRPr="00660425" w:rsidRDefault="00642F80" w:rsidP="00C63937">
            <w:pPr>
              <w:widowControl w:val="0"/>
            </w:pPr>
            <w:r w:rsidRPr="00660425">
              <w:t xml:space="preserve">Don’t hesitate to fine-tune the workstation set-up as needed. You can always adjust the worksurface height and equipment place to optimize it for you. </w:t>
            </w:r>
          </w:p>
          <w:p w14:paraId="497E7E23" w14:textId="02DCA3A5" w:rsidR="00642F80" w:rsidRPr="00660425" w:rsidRDefault="00642F80" w:rsidP="00EA044F">
            <w:pPr>
              <w:widowControl w:val="0"/>
            </w:pPr>
            <w:r w:rsidRPr="00660425">
              <w:t>On a regular basis perform some of the stretches to help you control fatigue.</w:t>
            </w:r>
          </w:p>
        </w:tc>
      </w:tr>
      <w:tr w:rsidR="00302C56" w:rsidRPr="00660425" w14:paraId="40994495" w14:textId="77777777" w:rsidTr="00B26B84">
        <w:trPr>
          <w:trHeight w:val="60"/>
        </w:trPr>
        <w:tc>
          <w:tcPr>
            <w:tcW w:w="1980" w:type="dxa"/>
            <w:vAlign w:val="center"/>
          </w:tcPr>
          <w:p w14:paraId="752C60B7" w14:textId="77777777" w:rsidR="00302C56" w:rsidRPr="00F05567" w:rsidRDefault="00302C56" w:rsidP="00F05567">
            <w:pPr>
              <w:pStyle w:val="Heading3"/>
              <w:keepNext w:val="0"/>
              <w:widowControl w:val="0"/>
              <w:jc w:val="center"/>
              <w:rPr>
                <w:b/>
                <w:bCs w:val="0"/>
                <w:i w:val="0"/>
                <w:iCs w:val="0"/>
              </w:rPr>
            </w:pPr>
          </w:p>
        </w:tc>
        <w:tc>
          <w:tcPr>
            <w:tcW w:w="12330" w:type="dxa"/>
          </w:tcPr>
          <w:p w14:paraId="40E587D8" w14:textId="6279C94C" w:rsidR="00302C56" w:rsidRPr="00660425" w:rsidDel="00E467D4" w:rsidRDefault="00302C56" w:rsidP="00C63937">
            <w:pPr>
              <w:pStyle w:val="Heading3"/>
              <w:keepNext w:val="0"/>
              <w:widowControl w:val="0"/>
            </w:pPr>
            <w:bookmarkStart w:id="44" w:name="_Toc31975797"/>
            <w:r w:rsidRPr="00660425">
              <w:t>Seated Workstation</w:t>
            </w:r>
            <w:bookmarkEnd w:id="44"/>
          </w:p>
        </w:tc>
      </w:tr>
      <w:tr w:rsidR="001534B9" w:rsidRPr="00660425" w14:paraId="5629BA8D" w14:textId="77777777" w:rsidTr="00B26B84">
        <w:trPr>
          <w:trHeight w:val="1934"/>
        </w:trPr>
        <w:tc>
          <w:tcPr>
            <w:tcW w:w="1980" w:type="dxa"/>
            <w:vAlign w:val="center"/>
          </w:tcPr>
          <w:p w14:paraId="5C8FBC25" w14:textId="71B4B57E" w:rsidR="001534B9" w:rsidRPr="00F05567" w:rsidRDefault="001534B9" w:rsidP="00F05567">
            <w:pPr>
              <w:widowControl w:val="0"/>
              <w:jc w:val="center"/>
              <w:rPr>
                <w:b/>
              </w:rPr>
            </w:pPr>
            <w:r>
              <w:rPr>
                <w:b/>
              </w:rPr>
              <w:lastRenderedPageBreak/>
              <w:t>S 72</w:t>
            </w:r>
          </w:p>
        </w:tc>
        <w:tc>
          <w:tcPr>
            <w:tcW w:w="12330" w:type="dxa"/>
          </w:tcPr>
          <w:p w14:paraId="61526360" w14:textId="77777777" w:rsidR="001534B9" w:rsidRPr="00660425" w:rsidDel="00E467D4" w:rsidRDefault="001534B9" w:rsidP="00EA044F">
            <w:pPr>
              <w:widowControl w:val="0"/>
            </w:pPr>
            <w:r w:rsidRPr="00660425">
              <w:t>Remember you can also sit at the workstation some of the time for a variety of position. Make sure you understand how to adjust the chair seat and back to provide adequate body position and support.</w:t>
            </w:r>
          </w:p>
          <w:p w14:paraId="30BB489F" w14:textId="77777777" w:rsidR="001534B9" w:rsidRPr="00660425" w:rsidDel="00E467D4" w:rsidRDefault="001534B9" w:rsidP="00EA044F">
            <w:pPr>
              <w:widowControl w:val="0"/>
            </w:pPr>
            <w:r w:rsidRPr="00660425">
              <w:t>Once the chair is set-up, adjust the worksurface height to match your hand position and then position all the other equipment as needed.</w:t>
            </w:r>
          </w:p>
          <w:p w14:paraId="1BDDC113" w14:textId="77777777" w:rsidR="001534B9" w:rsidRPr="00660425" w:rsidDel="00E467D4" w:rsidRDefault="001534B9" w:rsidP="00EA044F">
            <w:pPr>
              <w:widowControl w:val="0"/>
            </w:pPr>
            <w:r w:rsidRPr="00660425">
              <w:t>Remember some of the stretches can also be performed from a seated position.</w:t>
            </w:r>
          </w:p>
          <w:p w14:paraId="71975877" w14:textId="2544AA0E" w:rsidR="001534B9" w:rsidRPr="00660425" w:rsidDel="00E467D4" w:rsidRDefault="001534B9" w:rsidP="00EA044F">
            <w:pPr>
              <w:widowControl w:val="0"/>
            </w:pPr>
            <w:r w:rsidRPr="00660425">
              <w:t>Overall your goal is to set-up the workstation to meet your needs with good body position and support and then on a regular basis move into the next good position with support.</w:t>
            </w:r>
          </w:p>
        </w:tc>
      </w:tr>
      <w:tr w:rsidR="00302C56" w:rsidRPr="00660425" w14:paraId="38620EBD" w14:textId="77777777" w:rsidTr="00B26B84">
        <w:tc>
          <w:tcPr>
            <w:tcW w:w="1980" w:type="dxa"/>
            <w:vAlign w:val="center"/>
          </w:tcPr>
          <w:p w14:paraId="29344749" w14:textId="77777777" w:rsidR="00302C56" w:rsidRPr="00F05567" w:rsidRDefault="00302C56" w:rsidP="00F05567">
            <w:pPr>
              <w:pStyle w:val="Heading2"/>
              <w:jc w:val="center"/>
              <w:rPr>
                <w:i w:val="0"/>
              </w:rPr>
            </w:pPr>
          </w:p>
        </w:tc>
        <w:tc>
          <w:tcPr>
            <w:tcW w:w="12330" w:type="dxa"/>
          </w:tcPr>
          <w:p w14:paraId="69AD4CA4" w14:textId="13A482A2" w:rsidR="00302C56" w:rsidRPr="00660425" w:rsidRDefault="00302C56" w:rsidP="00EA044F">
            <w:pPr>
              <w:pStyle w:val="Heading2"/>
            </w:pPr>
            <w:bookmarkStart w:id="45" w:name="_Toc31975798"/>
            <w:r w:rsidRPr="00660425">
              <w:t>Service Desk</w:t>
            </w:r>
            <w:bookmarkEnd w:id="45"/>
          </w:p>
        </w:tc>
      </w:tr>
      <w:tr w:rsidR="001534B9" w:rsidRPr="00660425" w14:paraId="4AF40EFA" w14:textId="77777777" w:rsidTr="00B26B84">
        <w:trPr>
          <w:trHeight w:val="1635"/>
        </w:trPr>
        <w:tc>
          <w:tcPr>
            <w:tcW w:w="1980" w:type="dxa"/>
            <w:vAlign w:val="center"/>
          </w:tcPr>
          <w:p w14:paraId="6675ABA1" w14:textId="788F8F41" w:rsidR="001534B9" w:rsidRPr="00F05567" w:rsidRDefault="001534B9" w:rsidP="00F05567">
            <w:pPr>
              <w:widowControl w:val="0"/>
              <w:jc w:val="center"/>
              <w:rPr>
                <w:b/>
              </w:rPr>
            </w:pPr>
            <w:r>
              <w:rPr>
                <w:b/>
              </w:rPr>
              <w:t>S 73</w:t>
            </w:r>
          </w:p>
        </w:tc>
        <w:tc>
          <w:tcPr>
            <w:tcW w:w="12330" w:type="dxa"/>
          </w:tcPr>
          <w:p w14:paraId="632E35C6" w14:textId="77777777" w:rsidR="001534B9" w:rsidRDefault="001534B9" w:rsidP="001534B9">
            <w:pPr>
              <w:widowControl w:val="0"/>
            </w:pPr>
            <w:r w:rsidRPr="00660425">
              <w:t xml:space="preserve">Service desks are where the critical interaction between the library staff and the library patrons takes place. </w:t>
            </w:r>
          </w:p>
          <w:p w14:paraId="31CF0CC9" w14:textId="113CC3BF" w:rsidR="001534B9" w:rsidRPr="00660425" w:rsidRDefault="001534B9" w:rsidP="001534B9">
            <w:pPr>
              <w:widowControl w:val="0"/>
            </w:pPr>
            <w:r w:rsidRPr="00660425">
              <w:t xml:space="preserve">Most Service Desks provide an opportunity to sit or stand periodically. It may be a user-controlled, powered height-adjustable worksurface or it may one worksurface at a seated height and another at a standing height. </w:t>
            </w:r>
          </w:p>
          <w:p w14:paraId="36EBB8BD" w14:textId="77777777" w:rsidR="001534B9" w:rsidRPr="00660425" w:rsidRDefault="001534B9" w:rsidP="001534B9">
            <w:pPr>
              <w:widowControl w:val="0"/>
            </w:pPr>
            <w:r w:rsidRPr="00660425">
              <w:t>Always take a few seconds to make sure the workstation is set-up for you uniquely.</w:t>
            </w:r>
          </w:p>
          <w:p w14:paraId="7F145B00" w14:textId="0C1AFF55" w:rsidR="001534B9" w:rsidRPr="00660425" w:rsidRDefault="001534B9" w:rsidP="00C63937">
            <w:pPr>
              <w:widowControl w:val="0"/>
            </w:pPr>
            <w:r w:rsidRPr="00660425">
              <w:t xml:space="preserve">Here is a step-by-step approach. </w:t>
            </w:r>
          </w:p>
        </w:tc>
      </w:tr>
      <w:tr w:rsidR="00302C56" w:rsidRPr="00660425" w14:paraId="33E49B21" w14:textId="77777777" w:rsidTr="00B26B84">
        <w:trPr>
          <w:trHeight w:val="143"/>
        </w:trPr>
        <w:tc>
          <w:tcPr>
            <w:tcW w:w="1980" w:type="dxa"/>
            <w:vAlign w:val="center"/>
          </w:tcPr>
          <w:p w14:paraId="5509A81A" w14:textId="77777777" w:rsidR="00302C56" w:rsidRPr="00F05567" w:rsidRDefault="00302C56" w:rsidP="00F05567">
            <w:pPr>
              <w:pStyle w:val="Heading3"/>
              <w:keepNext w:val="0"/>
              <w:widowControl w:val="0"/>
              <w:spacing w:before="60"/>
              <w:jc w:val="center"/>
              <w:rPr>
                <w:b/>
                <w:bCs w:val="0"/>
                <w:i w:val="0"/>
                <w:iCs w:val="0"/>
              </w:rPr>
            </w:pPr>
          </w:p>
        </w:tc>
        <w:tc>
          <w:tcPr>
            <w:tcW w:w="12330" w:type="dxa"/>
          </w:tcPr>
          <w:p w14:paraId="5B8C63FC" w14:textId="23DC49D8" w:rsidR="00302C56" w:rsidRPr="00660425" w:rsidDel="002B6840" w:rsidRDefault="00302C56" w:rsidP="00C63937">
            <w:pPr>
              <w:pStyle w:val="Heading3"/>
              <w:keepNext w:val="0"/>
              <w:widowControl w:val="0"/>
              <w:spacing w:before="60"/>
            </w:pPr>
            <w:bookmarkStart w:id="46" w:name="_Toc31975799"/>
            <w:r w:rsidRPr="00660425">
              <w:t>Standing Workstation</w:t>
            </w:r>
            <w:bookmarkEnd w:id="46"/>
          </w:p>
        </w:tc>
      </w:tr>
      <w:tr w:rsidR="001534B9" w:rsidRPr="00660425" w14:paraId="372F8E3D" w14:textId="77777777" w:rsidTr="00B26B84">
        <w:trPr>
          <w:trHeight w:val="2697"/>
        </w:trPr>
        <w:tc>
          <w:tcPr>
            <w:tcW w:w="1980" w:type="dxa"/>
            <w:vAlign w:val="center"/>
          </w:tcPr>
          <w:p w14:paraId="2C5773D8" w14:textId="0D3E780F" w:rsidR="001534B9" w:rsidRPr="00F05567" w:rsidRDefault="001534B9" w:rsidP="00F05567">
            <w:pPr>
              <w:widowControl w:val="0"/>
              <w:jc w:val="center"/>
              <w:rPr>
                <w:b/>
              </w:rPr>
            </w:pPr>
            <w:r>
              <w:rPr>
                <w:b/>
              </w:rPr>
              <w:t>S 74</w:t>
            </w:r>
          </w:p>
        </w:tc>
        <w:tc>
          <w:tcPr>
            <w:tcW w:w="12330" w:type="dxa"/>
          </w:tcPr>
          <w:p w14:paraId="03AFAB61" w14:textId="77777777" w:rsidR="001534B9" w:rsidRPr="00660425" w:rsidDel="002B6840" w:rsidRDefault="001534B9" w:rsidP="00EA044F">
            <w:pPr>
              <w:widowControl w:val="0"/>
            </w:pPr>
            <w:r w:rsidRPr="00660425">
              <w:t>First for a user-controlled, adjustable standing worksurface, stand at the worksurface with a comfortable upright neutral body position.</w:t>
            </w:r>
          </w:p>
          <w:p w14:paraId="054E5CC4" w14:textId="77777777" w:rsidR="001534B9" w:rsidRPr="00660425" w:rsidRDefault="001534B9" w:rsidP="00EA044F">
            <w:pPr>
              <w:widowControl w:val="0"/>
            </w:pPr>
            <w:r w:rsidRPr="00660425">
              <w:t xml:space="preserve">Anticipate where you will place your hands to perform the tasks at hand and adjust the worksurface height to match your hand position. </w:t>
            </w:r>
          </w:p>
          <w:p w14:paraId="2A498B58" w14:textId="77777777" w:rsidR="001534B9" w:rsidRPr="00660425" w:rsidRDefault="001534B9" w:rsidP="00EA044F">
            <w:pPr>
              <w:widowControl w:val="0"/>
            </w:pPr>
            <w:r w:rsidRPr="00660425">
              <w:t>Next make sure all your equipment (keyboard, mouse, RFID pad, scanner and so on) is within your reach zone.</w:t>
            </w:r>
          </w:p>
          <w:p w14:paraId="62737506" w14:textId="77777777" w:rsidR="001534B9" w:rsidRPr="00660425" w:rsidRDefault="001534B9" w:rsidP="00EA044F">
            <w:pPr>
              <w:widowControl w:val="0"/>
            </w:pPr>
            <w:r w:rsidRPr="00660425">
              <w:t xml:space="preserve">Make sure the monitor is positioned so you can maintain a neutral head position. </w:t>
            </w:r>
          </w:p>
          <w:p w14:paraId="025D6104" w14:textId="77777777" w:rsidR="001534B9" w:rsidRPr="00660425" w:rsidRDefault="001534B9" w:rsidP="00EA044F">
            <w:pPr>
              <w:widowControl w:val="0"/>
            </w:pPr>
            <w:r w:rsidRPr="00660425">
              <w:t xml:space="preserve">Don’t hesitate to fine-tune the workstation set-up as needed. You can always adjust the worksurface height and equipment place to optimize it for you. </w:t>
            </w:r>
          </w:p>
          <w:p w14:paraId="5010FFBB" w14:textId="535F9744" w:rsidR="001534B9" w:rsidRPr="00660425" w:rsidDel="002B6840" w:rsidRDefault="001534B9" w:rsidP="00C63937">
            <w:pPr>
              <w:widowControl w:val="0"/>
            </w:pPr>
            <w:r w:rsidRPr="00660425">
              <w:t>On a regular basis perform some of the stretches to help you control fatigue.</w:t>
            </w:r>
          </w:p>
        </w:tc>
      </w:tr>
      <w:tr w:rsidR="00302C56" w:rsidRPr="00660425" w14:paraId="0E1F1F13" w14:textId="77777777" w:rsidTr="00B26B84">
        <w:trPr>
          <w:trHeight w:val="107"/>
        </w:trPr>
        <w:tc>
          <w:tcPr>
            <w:tcW w:w="1980" w:type="dxa"/>
            <w:vAlign w:val="center"/>
          </w:tcPr>
          <w:p w14:paraId="67B9790C" w14:textId="77777777" w:rsidR="00302C56" w:rsidRPr="00F05567" w:rsidRDefault="00302C56" w:rsidP="00F05567">
            <w:pPr>
              <w:pStyle w:val="Heading3"/>
              <w:jc w:val="center"/>
              <w:rPr>
                <w:b/>
                <w:bCs w:val="0"/>
                <w:i w:val="0"/>
                <w:iCs w:val="0"/>
              </w:rPr>
            </w:pPr>
          </w:p>
        </w:tc>
        <w:tc>
          <w:tcPr>
            <w:tcW w:w="12330" w:type="dxa"/>
          </w:tcPr>
          <w:p w14:paraId="76574C82" w14:textId="588E5757" w:rsidR="00302C56" w:rsidRPr="00660425" w:rsidDel="002B6840" w:rsidRDefault="00302C56" w:rsidP="00C63937">
            <w:pPr>
              <w:pStyle w:val="Heading3"/>
            </w:pPr>
            <w:bookmarkStart w:id="47" w:name="_Toc31975800"/>
            <w:r w:rsidRPr="00660425">
              <w:t>Seated Workstation</w:t>
            </w:r>
            <w:bookmarkEnd w:id="47"/>
          </w:p>
        </w:tc>
      </w:tr>
      <w:tr w:rsidR="001534B9" w:rsidRPr="00660425" w14:paraId="7F7FCD89" w14:textId="77777777" w:rsidTr="00B26B84">
        <w:trPr>
          <w:trHeight w:val="3113"/>
        </w:trPr>
        <w:tc>
          <w:tcPr>
            <w:tcW w:w="1980" w:type="dxa"/>
            <w:vAlign w:val="center"/>
          </w:tcPr>
          <w:p w14:paraId="46133641" w14:textId="781B264B" w:rsidR="001534B9" w:rsidRPr="00F05567" w:rsidRDefault="001534B9" w:rsidP="00F05567">
            <w:pPr>
              <w:jc w:val="center"/>
              <w:rPr>
                <w:b/>
              </w:rPr>
            </w:pPr>
            <w:r>
              <w:rPr>
                <w:b/>
              </w:rPr>
              <w:t>S 75</w:t>
            </w:r>
          </w:p>
        </w:tc>
        <w:tc>
          <w:tcPr>
            <w:tcW w:w="12330" w:type="dxa"/>
          </w:tcPr>
          <w:p w14:paraId="56F082A7" w14:textId="57221236" w:rsidR="001534B9" w:rsidRPr="00660425" w:rsidDel="002B6840" w:rsidRDefault="001534B9" w:rsidP="00C63937">
            <w:r>
              <w:t xml:space="preserve">Recall </w:t>
            </w:r>
            <w:r w:rsidRPr="00660425">
              <w:t>you can also sit at the workstation some of the time for a variety of position. Make sure you understand how to adjust the chair seat and back to provide adequate body position and support.</w:t>
            </w:r>
          </w:p>
          <w:p w14:paraId="63D1230C" w14:textId="77777777" w:rsidR="001534B9" w:rsidRPr="00660425" w:rsidDel="002B6840" w:rsidRDefault="001534B9" w:rsidP="00C63937">
            <w:r w:rsidRPr="00660425">
              <w:t>Once the chair is set-up, for a powered height adjustable worksurface adjust the worksurface height to match your hand position and then position all the other equipment as needed.</w:t>
            </w:r>
          </w:p>
          <w:p w14:paraId="693A7027" w14:textId="77777777" w:rsidR="001534B9" w:rsidRPr="00660425" w:rsidDel="002B6840" w:rsidRDefault="001534B9" w:rsidP="00EA044F">
            <w:pPr>
              <w:widowControl w:val="0"/>
            </w:pPr>
            <w:r w:rsidRPr="00660425">
              <w:t>If the worksurface is a fixed height seated version, adjust the chair seat height to match your hand position based on the tasks performed.</w:t>
            </w:r>
          </w:p>
          <w:p w14:paraId="01ED7E7C" w14:textId="77777777" w:rsidR="001534B9" w:rsidRPr="00660425" w:rsidDel="002B6840" w:rsidRDefault="001534B9" w:rsidP="00C63937">
            <w:r w:rsidRPr="00660425">
              <w:t>If your feet are no longer supported comfortably on the floor you will need a foot rest. Never let your legs and feet dangle more than just a short time.</w:t>
            </w:r>
          </w:p>
          <w:p w14:paraId="0F1A0742" w14:textId="77777777" w:rsidR="001534B9" w:rsidRPr="00660425" w:rsidDel="002B6840" w:rsidRDefault="001534B9" w:rsidP="00C63937">
            <w:r w:rsidRPr="00660425">
              <w:t>Remember some of the stretches can also be performed from a seated position.</w:t>
            </w:r>
          </w:p>
          <w:p w14:paraId="4645D16B" w14:textId="749528E5" w:rsidR="001534B9" w:rsidRPr="00660425" w:rsidDel="002B6840" w:rsidRDefault="001534B9" w:rsidP="00EA044F">
            <w:r w:rsidRPr="00660425">
              <w:t>Overall your goal is to set-up the workstation to meet your needs with good body position and support and then on a regular basis move into the next good position with support.</w:t>
            </w:r>
          </w:p>
        </w:tc>
      </w:tr>
      <w:tr w:rsidR="00302C56" w:rsidRPr="00660425" w14:paraId="16C50CE8" w14:textId="77777777" w:rsidTr="00B26B84">
        <w:tc>
          <w:tcPr>
            <w:tcW w:w="1980" w:type="dxa"/>
            <w:shd w:val="clear" w:color="auto" w:fill="D9D9D9" w:themeFill="background1" w:themeFillShade="D9"/>
            <w:vAlign w:val="center"/>
          </w:tcPr>
          <w:p w14:paraId="28A17813" w14:textId="77777777" w:rsidR="00302C56" w:rsidRPr="00F05567" w:rsidRDefault="00302C56" w:rsidP="00F05567">
            <w:pPr>
              <w:pStyle w:val="Heading1"/>
              <w:jc w:val="center"/>
            </w:pPr>
          </w:p>
        </w:tc>
        <w:tc>
          <w:tcPr>
            <w:tcW w:w="12330" w:type="dxa"/>
            <w:shd w:val="clear" w:color="auto" w:fill="D9D9D9" w:themeFill="background1" w:themeFillShade="D9"/>
          </w:tcPr>
          <w:p w14:paraId="7F0C527A" w14:textId="3AFA1FC4" w:rsidR="00302C56" w:rsidRPr="00660425" w:rsidRDefault="00302C56" w:rsidP="00EA044F">
            <w:pPr>
              <w:pStyle w:val="Heading1"/>
            </w:pPr>
            <w:bookmarkStart w:id="48" w:name="_Toc31975801"/>
            <w:r w:rsidRPr="00660425">
              <w:t>Close</w:t>
            </w:r>
            <w:bookmarkEnd w:id="48"/>
          </w:p>
        </w:tc>
      </w:tr>
      <w:tr w:rsidR="00302C56" w:rsidRPr="00660425" w14:paraId="1286E914" w14:textId="77777777" w:rsidTr="00B26B84">
        <w:tc>
          <w:tcPr>
            <w:tcW w:w="1980" w:type="dxa"/>
            <w:vAlign w:val="center"/>
          </w:tcPr>
          <w:p w14:paraId="63D4244E" w14:textId="7EB4C8BF" w:rsidR="00302C56" w:rsidRPr="00F05567" w:rsidRDefault="001534B9" w:rsidP="00F05567">
            <w:pPr>
              <w:jc w:val="center"/>
              <w:rPr>
                <w:b/>
              </w:rPr>
            </w:pPr>
            <w:r>
              <w:rPr>
                <w:b/>
              </w:rPr>
              <w:t>S 76</w:t>
            </w:r>
          </w:p>
        </w:tc>
        <w:tc>
          <w:tcPr>
            <w:tcW w:w="12330" w:type="dxa"/>
          </w:tcPr>
          <w:p w14:paraId="6EC817CC" w14:textId="55882A85" w:rsidR="00302C56" w:rsidRPr="00660425" w:rsidRDefault="00302C56" w:rsidP="00EA044F">
            <w:r w:rsidRPr="00660425">
              <w:t>As a member of the Hennepin County Library staff you provide invaluable support to every library patron.</w:t>
            </w:r>
          </w:p>
          <w:p w14:paraId="344D3F6C" w14:textId="09F77761" w:rsidR="00302C56" w:rsidRPr="00660425" w:rsidRDefault="00302C56" w:rsidP="00EA044F">
            <w:r w:rsidRPr="00660425">
              <w:t>We hope you can use the information in the training to work safely and effectively.</w:t>
            </w:r>
          </w:p>
        </w:tc>
      </w:tr>
      <w:tr w:rsidR="00302C56" w:rsidRPr="00881BEA" w14:paraId="11920257" w14:textId="77777777" w:rsidTr="00B26B84">
        <w:tc>
          <w:tcPr>
            <w:tcW w:w="1980" w:type="dxa"/>
            <w:vAlign w:val="center"/>
          </w:tcPr>
          <w:p w14:paraId="74A66A1E" w14:textId="1373503D" w:rsidR="00302C56" w:rsidRPr="00F05567" w:rsidRDefault="001534B9" w:rsidP="00F05567">
            <w:pPr>
              <w:jc w:val="center"/>
              <w:rPr>
                <w:b/>
              </w:rPr>
            </w:pPr>
            <w:r>
              <w:rPr>
                <w:b/>
              </w:rPr>
              <w:t>S 77</w:t>
            </w:r>
          </w:p>
        </w:tc>
        <w:tc>
          <w:tcPr>
            <w:tcW w:w="12330" w:type="dxa"/>
          </w:tcPr>
          <w:p w14:paraId="54350873" w14:textId="5C81A511" w:rsidR="00302C56" w:rsidRPr="00881BEA" w:rsidRDefault="00302C56" w:rsidP="00EA044F">
            <w:r w:rsidRPr="00660425">
              <w:t>Thank you for your time and attention</w:t>
            </w:r>
          </w:p>
        </w:tc>
      </w:tr>
    </w:tbl>
    <w:p w14:paraId="3B9BBE58" w14:textId="77777777" w:rsidR="004C615E" w:rsidRDefault="004C615E" w:rsidP="00B53B4B"/>
    <w:sectPr w:rsidR="004C615E" w:rsidSect="0037640B">
      <w:type w:val="continuous"/>
      <w:pgSz w:w="15840" w:h="12240" w:orient="landscape" w:code="1"/>
      <w:pgMar w:top="1080" w:right="720" w:bottom="1080" w:left="720" w:header="720" w:footer="720" w:gutter="0"/>
      <w:pgBorders w:offsetFrom="page">
        <w:top w:val="single" w:sz="4" w:space="24" w:color="auto"/>
        <w:left w:val="single" w:sz="4" w:space="24" w:color="auto"/>
        <w:bottom w:val="single" w:sz="4" w:space="24" w:color="auto"/>
        <w:right w:val="single" w:sz="4" w:space="24" w:color="auto"/>
      </w:pgBorders>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18692C" w14:textId="77777777" w:rsidR="00A835A2" w:rsidRDefault="00A835A2">
      <w:r>
        <w:separator/>
      </w:r>
    </w:p>
    <w:p w14:paraId="01879A93" w14:textId="77777777" w:rsidR="00A835A2" w:rsidRDefault="00A835A2"/>
    <w:p w14:paraId="4A41A7DC" w14:textId="77777777" w:rsidR="00A835A2" w:rsidRDefault="00A835A2" w:rsidP="003F63CA"/>
    <w:p w14:paraId="53D16E13" w14:textId="77777777" w:rsidR="00A835A2" w:rsidRDefault="00A835A2"/>
  </w:endnote>
  <w:endnote w:type="continuationSeparator" w:id="0">
    <w:p w14:paraId="46B7329F" w14:textId="77777777" w:rsidR="00A835A2" w:rsidRDefault="00A835A2">
      <w:r>
        <w:continuationSeparator/>
      </w:r>
    </w:p>
    <w:p w14:paraId="7D1DE4EF" w14:textId="77777777" w:rsidR="00A835A2" w:rsidRDefault="00A835A2"/>
    <w:p w14:paraId="7EE4A998" w14:textId="77777777" w:rsidR="00A835A2" w:rsidRDefault="00A835A2" w:rsidP="003F63CA"/>
    <w:p w14:paraId="254B2754" w14:textId="77777777" w:rsidR="00A835A2" w:rsidRDefault="00A835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B32CCE" w14:textId="77777777" w:rsidR="00A835A2" w:rsidRDefault="00A835A2">
      <w:r>
        <w:separator/>
      </w:r>
    </w:p>
    <w:p w14:paraId="10CAC935" w14:textId="77777777" w:rsidR="00A835A2" w:rsidRDefault="00A835A2"/>
    <w:p w14:paraId="4E95BF15" w14:textId="77777777" w:rsidR="00A835A2" w:rsidRDefault="00A835A2" w:rsidP="003F63CA"/>
    <w:p w14:paraId="61D077BF" w14:textId="77777777" w:rsidR="00A835A2" w:rsidRDefault="00A835A2"/>
  </w:footnote>
  <w:footnote w:type="continuationSeparator" w:id="0">
    <w:p w14:paraId="20C9EE0B" w14:textId="77777777" w:rsidR="00A835A2" w:rsidRDefault="00A835A2">
      <w:r>
        <w:continuationSeparator/>
      </w:r>
    </w:p>
    <w:p w14:paraId="7DBDE187" w14:textId="77777777" w:rsidR="00A835A2" w:rsidRDefault="00A835A2"/>
    <w:p w14:paraId="7881E775" w14:textId="77777777" w:rsidR="00A835A2" w:rsidRDefault="00A835A2" w:rsidP="003F63CA"/>
    <w:p w14:paraId="2A99779B" w14:textId="77777777" w:rsidR="00A835A2" w:rsidRDefault="00A835A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AFDA31" w14:textId="39BA6C0F" w:rsidR="00A15106" w:rsidRDefault="00B26B84" w:rsidP="0051018A">
    <w:pPr>
      <w:pStyle w:val="Header"/>
      <w:tabs>
        <w:tab w:val="clear" w:pos="8640"/>
        <w:tab w:val="right" w:pos="14400"/>
      </w:tabs>
      <w:rPr>
        <w:rFonts w:cs="Arial"/>
        <w:b/>
        <w:sz w:val="20"/>
        <w:lang w:val="en-US"/>
      </w:rPr>
    </w:pPr>
    <w:r w:rsidRPr="003C4BDA">
      <w:rPr>
        <w:rFonts w:cs="Arial"/>
        <w:b/>
        <w:sz w:val="20"/>
        <w:lang w:val="en-US"/>
      </w:rPr>
      <w:t>Ergonomics</w:t>
    </w:r>
    <w:r>
      <w:rPr>
        <w:rFonts w:cs="Arial"/>
        <w:b/>
        <w:sz w:val="20"/>
        <w:lang w:val="en-US"/>
      </w:rPr>
      <w:t xml:space="preserve"> at</w:t>
    </w:r>
    <w:r w:rsidRPr="003C4BDA">
      <w:rPr>
        <w:rFonts w:cs="Arial"/>
        <w:b/>
        <w:sz w:val="20"/>
        <w:lang w:val="en-US"/>
      </w:rPr>
      <w:t xml:space="preserve"> </w:t>
    </w:r>
    <w:r w:rsidR="00A15106" w:rsidRPr="003C4BDA">
      <w:rPr>
        <w:rFonts w:cs="Arial"/>
        <w:b/>
        <w:sz w:val="20"/>
        <w:lang w:val="en-US"/>
      </w:rPr>
      <w:t>Hennepin County Library</w:t>
    </w:r>
    <w:r w:rsidR="00A15106">
      <w:rPr>
        <w:rFonts w:cs="Arial"/>
        <w:b/>
        <w:sz w:val="20"/>
        <w:lang w:val="en-US"/>
      </w:rPr>
      <w:tab/>
    </w:r>
    <w:r>
      <w:rPr>
        <w:rFonts w:cs="Arial"/>
        <w:b/>
        <w:sz w:val="20"/>
        <w:lang w:val="en-US"/>
      </w:rPr>
      <w:tab/>
    </w:r>
    <w:r w:rsidR="00A15106">
      <w:rPr>
        <w:rFonts w:cs="Arial"/>
        <w:b/>
        <w:sz w:val="20"/>
        <w:lang w:val="en-US"/>
      </w:rPr>
      <w:t xml:space="preserve">Page </w:t>
    </w:r>
    <w:r w:rsidR="00A15106" w:rsidRPr="00692B6A">
      <w:rPr>
        <w:rFonts w:cs="Arial"/>
        <w:b/>
        <w:sz w:val="20"/>
        <w:lang w:val="en-US"/>
      </w:rPr>
      <w:fldChar w:fldCharType="begin"/>
    </w:r>
    <w:r w:rsidR="00A15106" w:rsidRPr="00692B6A">
      <w:rPr>
        <w:rFonts w:cs="Arial"/>
        <w:b/>
        <w:sz w:val="20"/>
        <w:lang w:val="en-US"/>
      </w:rPr>
      <w:instrText xml:space="preserve"> PAGE   \* MERGEFORMAT </w:instrText>
    </w:r>
    <w:r w:rsidR="00A15106" w:rsidRPr="00692B6A">
      <w:rPr>
        <w:rFonts w:cs="Arial"/>
        <w:b/>
        <w:sz w:val="20"/>
        <w:lang w:val="en-US"/>
      </w:rPr>
      <w:fldChar w:fldCharType="separate"/>
    </w:r>
    <w:r w:rsidR="00A15106">
      <w:rPr>
        <w:rFonts w:cs="Arial"/>
        <w:b/>
        <w:sz w:val="20"/>
      </w:rPr>
      <w:t>2</w:t>
    </w:r>
    <w:r w:rsidR="00A15106" w:rsidRPr="00692B6A">
      <w:rPr>
        <w:rFonts w:cs="Arial"/>
        <w:b/>
        <w:sz w:val="20"/>
        <w:lang w:val="en-US"/>
      </w:rPr>
      <w:fldChar w:fldCharType="end"/>
    </w:r>
  </w:p>
  <w:p w14:paraId="1D526C30" w14:textId="0B31D165" w:rsidR="00A15106" w:rsidRDefault="00A15106" w:rsidP="00E352E9">
    <w:pPr>
      <w:pStyle w:val="Header"/>
      <w:tabs>
        <w:tab w:val="clear" w:pos="8640"/>
        <w:tab w:val="right" w:pos="14400"/>
      </w:tabs>
      <w:rPr>
        <w:rFonts w:cs="Arial"/>
        <w:b/>
        <w:sz w:val="20"/>
        <w:lang w:val="en-US"/>
      </w:rPr>
    </w:pPr>
    <w:r>
      <w:rPr>
        <w:rFonts w:cs="Arial"/>
        <w:b/>
        <w:sz w:val="20"/>
        <w:lang w:val="en-US"/>
      </w:rPr>
      <w:t>Training Script</w:t>
    </w:r>
    <w:r>
      <w:rPr>
        <w:rFonts w:cs="Arial"/>
        <w:b/>
        <w:sz w:val="20"/>
        <w:lang w:val="en-US"/>
      </w:rPr>
      <w:tab/>
    </w:r>
    <w:r w:rsidR="00B26B84">
      <w:rPr>
        <w:rFonts w:cs="Arial"/>
        <w:b/>
        <w:sz w:val="20"/>
        <w:lang w:val="en-US"/>
      </w:rPr>
      <w:t xml:space="preserve">          </w:t>
    </w:r>
    <w:r w:rsidR="00B26B84">
      <w:rPr>
        <w:rFonts w:cs="Arial"/>
        <w:b/>
        <w:sz w:val="20"/>
        <w:lang w:val="en-US"/>
      </w:rPr>
      <w:tab/>
      <w:t>February 7</w:t>
    </w:r>
    <w:r>
      <w:rPr>
        <w:rFonts w:cs="Arial"/>
        <w:b/>
        <w:sz w:val="20"/>
        <w:lang w:val="en-US"/>
      </w:rPr>
      <w:t>, 2020</w:t>
    </w:r>
  </w:p>
  <w:p w14:paraId="593E7C79" w14:textId="77777777" w:rsidR="00A15106" w:rsidRDefault="00A15106" w:rsidP="00231FD2">
    <w:pPr>
      <w:pStyle w:val="Header"/>
      <w:tabs>
        <w:tab w:val="clear" w:pos="8640"/>
        <w:tab w:val="right" w:pos="10080"/>
      </w:tabs>
      <w:rPr>
        <w:rFonts w:cs="Arial"/>
        <w:b/>
        <w:sz w:val="20"/>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23EA7"/>
    <w:multiLevelType w:val="hybridMultilevel"/>
    <w:tmpl w:val="77CEA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27190F"/>
    <w:multiLevelType w:val="hybridMultilevel"/>
    <w:tmpl w:val="54722E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0834FC"/>
    <w:multiLevelType w:val="hybridMultilevel"/>
    <w:tmpl w:val="5056584C"/>
    <w:lvl w:ilvl="0" w:tplc="DB0A877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A713BF"/>
    <w:multiLevelType w:val="hybridMultilevel"/>
    <w:tmpl w:val="7E809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FD7ABE"/>
    <w:multiLevelType w:val="hybridMultilevel"/>
    <w:tmpl w:val="26C0F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2B3DBE"/>
    <w:multiLevelType w:val="hybridMultilevel"/>
    <w:tmpl w:val="D79E5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472AD2"/>
    <w:multiLevelType w:val="hybridMultilevel"/>
    <w:tmpl w:val="F03485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0BF1494"/>
    <w:multiLevelType w:val="hybridMultilevel"/>
    <w:tmpl w:val="21F4CEE0"/>
    <w:lvl w:ilvl="0" w:tplc="DB0A877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DB5BAD"/>
    <w:multiLevelType w:val="hybridMultilevel"/>
    <w:tmpl w:val="1EF88A64"/>
    <w:lvl w:ilvl="0" w:tplc="768C4588">
      <w:start w:val="1"/>
      <w:numFmt w:val="decimal"/>
      <w:lvlText w:val="%1."/>
      <w:lvlJc w:val="left"/>
      <w:pPr>
        <w:tabs>
          <w:tab w:val="num" w:pos="720"/>
        </w:tabs>
        <w:ind w:left="720" w:hanging="360"/>
      </w:pPr>
      <w:rPr>
        <w:rFonts w:ascii="Times New Roman" w:hAnsi="Times New Roman" w:cs="Times New Roman"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9EC3100"/>
    <w:multiLevelType w:val="hybridMultilevel"/>
    <w:tmpl w:val="D938B6AE"/>
    <w:lvl w:ilvl="0" w:tplc="DB0A877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703922"/>
    <w:multiLevelType w:val="hybridMultilevel"/>
    <w:tmpl w:val="FF68F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973E03"/>
    <w:multiLevelType w:val="hybridMultilevel"/>
    <w:tmpl w:val="62441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AD3F64"/>
    <w:multiLevelType w:val="hybridMultilevel"/>
    <w:tmpl w:val="3E244C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4F44F03"/>
    <w:multiLevelType w:val="hybridMultilevel"/>
    <w:tmpl w:val="CC50B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A7211B"/>
    <w:multiLevelType w:val="hybridMultilevel"/>
    <w:tmpl w:val="90209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082FC7"/>
    <w:multiLevelType w:val="hybridMultilevel"/>
    <w:tmpl w:val="6228106C"/>
    <w:lvl w:ilvl="0" w:tplc="04090001">
      <w:start w:val="1"/>
      <w:numFmt w:val="bullet"/>
      <w:lvlText w:val=""/>
      <w:lvlJc w:val="left"/>
      <w:pPr>
        <w:ind w:left="1440" w:hanging="72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67B41DA"/>
    <w:multiLevelType w:val="hybridMultilevel"/>
    <w:tmpl w:val="0E089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9F4AFB"/>
    <w:multiLevelType w:val="hybridMultilevel"/>
    <w:tmpl w:val="2BF24458"/>
    <w:lvl w:ilvl="0" w:tplc="73F624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2476A3"/>
    <w:multiLevelType w:val="hybridMultilevel"/>
    <w:tmpl w:val="C8E8EB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E63E2F"/>
    <w:multiLevelType w:val="hybridMultilevel"/>
    <w:tmpl w:val="C93E0166"/>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A87447"/>
    <w:multiLevelType w:val="hybridMultilevel"/>
    <w:tmpl w:val="458C79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CBA4D66"/>
    <w:multiLevelType w:val="hybridMultilevel"/>
    <w:tmpl w:val="10B8BE74"/>
    <w:lvl w:ilvl="0" w:tplc="0B643D3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E0789A"/>
    <w:multiLevelType w:val="hybridMultilevel"/>
    <w:tmpl w:val="2270A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105C2E"/>
    <w:multiLevelType w:val="hybridMultilevel"/>
    <w:tmpl w:val="36E8C2F6"/>
    <w:lvl w:ilvl="0" w:tplc="DB0A877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087EF4"/>
    <w:multiLevelType w:val="hybridMultilevel"/>
    <w:tmpl w:val="FBF2FA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59E4612"/>
    <w:multiLevelType w:val="hybridMultilevel"/>
    <w:tmpl w:val="24565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A008D0"/>
    <w:multiLevelType w:val="hybridMultilevel"/>
    <w:tmpl w:val="A4A872F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D6960CB"/>
    <w:multiLevelType w:val="hybridMultilevel"/>
    <w:tmpl w:val="4C0A76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F2B331A"/>
    <w:multiLevelType w:val="hybridMultilevel"/>
    <w:tmpl w:val="5F42E2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1C1CA3"/>
    <w:multiLevelType w:val="hybridMultilevel"/>
    <w:tmpl w:val="9C362EA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4BE0B2F"/>
    <w:multiLevelType w:val="hybridMultilevel"/>
    <w:tmpl w:val="69F68614"/>
    <w:lvl w:ilvl="0" w:tplc="DB0A877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881D49"/>
    <w:multiLevelType w:val="hybridMultilevel"/>
    <w:tmpl w:val="759EB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79F07A4"/>
    <w:multiLevelType w:val="hybridMultilevel"/>
    <w:tmpl w:val="AFF0226A"/>
    <w:lvl w:ilvl="0" w:tplc="DB0A877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8C22232"/>
    <w:multiLevelType w:val="hybridMultilevel"/>
    <w:tmpl w:val="16CAB470"/>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456A5E"/>
    <w:multiLevelType w:val="hybridMultilevel"/>
    <w:tmpl w:val="BF0CC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99759E5"/>
    <w:multiLevelType w:val="hybridMultilevel"/>
    <w:tmpl w:val="DFE04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E1E257C"/>
    <w:multiLevelType w:val="hybridMultilevel"/>
    <w:tmpl w:val="8640DC60"/>
    <w:lvl w:ilvl="0" w:tplc="DB0A877C">
      <w:numFmt w:val="bullet"/>
      <w:lvlText w:val="•"/>
      <w:lvlJc w:val="left"/>
      <w:pPr>
        <w:ind w:left="1440" w:hanging="72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25"/>
  </w:num>
  <w:num w:numId="3">
    <w:abstractNumId w:val="17"/>
  </w:num>
  <w:num w:numId="4">
    <w:abstractNumId w:val="1"/>
  </w:num>
  <w:num w:numId="5">
    <w:abstractNumId w:val="18"/>
  </w:num>
  <w:num w:numId="6">
    <w:abstractNumId w:val="21"/>
  </w:num>
  <w:num w:numId="7">
    <w:abstractNumId w:val="4"/>
  </w:num>
  <w:num w:numId="8">
    <w:abstractNumId w:val="16"/>
  </w:num>
  <w:num w:numId="9">
    <w:abstractNumId w:val="14"/>
  </w:num>
  <w:num w:numId="10">
    <w:abstractNumId w:val="13"/>
  </w:num>
  <w:num w:numId="11">
    <w:abstractNumId w:val="7"/>
  </w:num>
  <w:num w:numId="12">
    <w:abstractNumId w:val="36"/>
  </w:num>
  <w:num w:numId="13">
    <w:abstractNumId w:val="15"/>
  </w:num>
  <w:num w:numId="14">
    <w:abstractNumId w:val="22"/>
  </w:num>
  <w:num w:numId="15">
    <w:abstractNumId w:val="9"/>
  </w:num>
  <w:num w:numId="16">
    <w:abstractNumId w:val="6"/>
  </w:num>
  <w:num w:numId="17">
    <w:abstractNumId w:val="5"/>
  </w:num>
  <w:num w:numId="18">
    <w:abstractNumId w:val="32"/>
  </w:num>
  <w:num w:numId="19">
    <w:abstractNumId w:val="27"/>
  </w:num>
  <w:num w:numId="20">
    <w:abstractNumId w:val="10"/>
  </w:num>
  <w:num w:numId="21">
    <w:abstractNumId w:val="0"/>
  </w:num>
  <w:num w:numId="22">
    <w:abstractNumId w:val="2"/>
  </w:num>
  <w:num w:numId="23">
    <w:abstractNumId w:val="19"/>
  </w:num>
  <w:num w:numId="24">
    <w:abstractNumId w:val="34"/>
  </w:num>
  <w:num w:numId="25">
    <w:abstractNumId w:val="23"/>
  </w:num>
  <w:num w:numId="26">
    <w:abstractNumId w:val="20"/>
  </w:num>
  <w:num w:numId="27">
    <w:abstractNumId w:val="31"/>
  </w:num>
  <w:num w:numId="28">
    <w:abstractNumId w:val="30"/>
  </w:num>
  <w:num w:numId="29">
    <w:abstractNumId w:val="33"/>
  </w:num>
  <w:num w:numId="30">
    <w:abstractNumId w:val="12"/>
  </w:num>
  <w:num w:numId="31">
    <w:abstractNumId w:val="11"/>
  </w:num>
  <w:num w:numId="32">
    <w:abstractNumId w:val="35"/>
  </w:num>
  <w:num w:numId="33">
    <w:abstractNumId w:val="28"/>
  </w:num>
  <w:num w:numId="34">
    <w:abstractNumId w:val="29"/>
  </w:num>
  <w:num w:numId="35">
    <w:abstractNumId w:val="26"/>
  </w:num>
  <w:num w:numId="36">
    <w:abstractNumId w:val="3"/>
  </w:num>
  <w:num w:numId="37">
    <w:abstractNumId w:val="2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proofState w:spelling="clean" w:grammar="clean"/>
  <w:documentProtection w:edit="readOnly" w:enforcement="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40D52988-EC7B-43D0-BA09-0D265B4556C3}"/>
    <w:docVar w:name="dgnword-eventsink" w:val="432389744"/>
  </w:docVars>
  <w:rsids>
    <w:rsidRoot w:val="001E222B"/>
    <w:rsid w:val="00006875"/>
    <w:rsid w:val="000074EE"/>
    <w:rsid w:val="0001029F"/>
    <w:rsid w:val="0001353A"/>
    <w:rsid w:val="0002059E"/>
    <w:rsid w:val="000206C8"/>
    <w:rsid w:val="00024DE0"/>
    <w:rsid w:val="00025DBF"/>
    <w:rsid w:val="000261F2"/>
    <w:rsid w:val="00026B39"/>
    <w:rsid w:val="00026DBB"/>
    <w:rsid w:val="00032C32"/>
    <w:rsid w:val="000378EC"/>
    <w:rsid w:val="00042B07"/>
    <w:rsid w:val="00042E47"/>
    <w:rsid w:val="0004494F"/>
    <w:rsid w:val="00046BD6"/>
    <w:rsid w:val="000500E0"/>
    <w:rsid w:val="0005032F"/>
    <w:rsid w:val="00050776"/>
    <w:rsid w:val="000536C4"/>
    <w:rsid w:val="00055AC9"/>
    <w:rsid w:val="000579B6"/>
    <w:rsid w:val="000614E9"/>
    <w:rsid w:val="00061675"/>
    <w:rsid w:val="00061722"/>
    <w:rsid w:val="0006301F"/>
    <w:rsid w:val="00063D94"/>
    <w:rsid w:val="000650F6"/>
    <w:rsid w:val="000665FD"/>
    <w:rsid w:val="00066850"/>
    <w:rsid w:val="00067B78"/>
    <w:rsid w:val="00067C13"/>
    <w:rsid w:val="000748DC"/>
    <w:rsid w:val="000749A4"/>
    <w:rsid w:val="00075E82"/>
    <w:rsid w:val="00080FDE"/>
    <w:rsid w:val="00081105"/>
    <w:rsid w:val="000855E4"/>
    <w:rsid w:val="000878AF"/>
    <w:rsid w:val="00091ECB"/>
    <w:rsid w:val="00092E90"/>
    <w:rsid w:val="00093050"/>
    <w:rsid w:val="000935D8"/>
    <w:rsid w:val="000940A2"/>
    <w:rsid w:val="000962E0"/>
    <w:rsid w:val="000978A7"/>
    <w:rsid w:val="000A06D9"/>
    <w:rsid w:val="000A4F79"/>
    <w:rsid w:val="000A5997"/>
    <w:rsid w:val="000A7D60"/>
    <w:rsid w:val="000A7D77"/>
    <w:rsid w:val="000B6013"/>
    <w:rsid w:val="000C264F"/>
    <w:rsid w:val="000C3E19"/>
    <w:rsid w:val="000C45D6"/>
    <w:rsid w:val="000C671B"/>
    <w:rsid w:val="000D010E"/>
    <w:rsid w:val="000D1C01"/>
    <w:rsid w:val="000D658F"/>
    <w:rsid w:val="000D723D"/>
    <w:rsid w:val="000E1788"/>
    <w:rsid w:val="000E2011"/>
    <w:rsid w:val="000E20AB"/>
    <w:rsid w:val="000E20CE"/>
    <w:rsid w:val="000E3EA8"/>
    <w:rsid w:val="000E5522"/>
    <w:rsid w:val="000E5546"/>
    <w:rsid w:val="000E5739"/>
    <w:rsid w:val="000E7656"/>
    <w:rsid w:val="000F022E"/>
    <w:rsid w:val="000F3375"/>
    <w:rsid w:val="000F5D48"/>
    <w:rsid w:val="000F7957"/>
    <w:rsid w:val="00103033"/>
    <w:rsid w:val="00103D84"/>
    <w:rsid w:val="0010573D"/>
    <w:rsid w:val="00105963"/>
    <w:rsid w:val="00106BB5"/>
    <w:rsid w:val="001074DA"/>
    <w:rsid w:val="00107B2C"/>
    <w:rsid w:val="0011589E"/>
    <w:rsid w:val="00123DE0"/>
    <w:rsid w:val="0012661D"/>
    <w:rsid w:val="00127C9C"/>
    <w:rsid w:val="00135979"/>
    <w:rsid w:val="0014145A"/>
    <w:rsid w:val="00143681"/>
    <w:rsid w:val="001439D6"/>
    <w:rsid w:val="00143EB0"/>
    <w:rsid w:val="00144B45"/>
    <w:rsid w:val="001473FB"/>
    <w:rsid w:val="001534B9"/>
    <w:rsid w:val="00154692"/>
    <w:rsid w:val="00154AE1"/>
    <w:rsid w:val="001600F3"/>
    <w:rsid w:val="001622B8"/>
    <w:rsid w:val="00165C14"/>
    <w:rsid w:val="00166BBE"/>
    <w:rsid w:val="00167DDF"/>
    <w:rsid w:val="00170151"/>
    <w:rsid w:val="00171033"/>
    <w:rsid w:val="00173025"/>
    <w:rsid w:val="00175925"/>
    <w:rsid w:val="00177808"/>
    <w:rsid w:val="001813D4"/>
    <w:rsid w:val="00183CAA"/>
    <w:rsid w:val="00183F93"/>
    <w:rsid w:val="001863FD"/>
    <w:rsid w:val="00187A2A"/>
    <w:rsid w:val="00190423"/>
    <w:rsid w:val="001908D4"/>
    <w:rsid w:val="00192E1D"/>
    <w:rsid w:val="00196977"/>
    <w:rsid w:val="00196E05"/>
    <w:rsid w:val="00197532"/>
    <w:rsid w:val="001A1771"/>
    <w:rsid w:val="001A1BA4"/>
    <w:rsid w:val="001A24E3"/>
    <w:rsid w:val="001A5A82"/>
    <w:rsid w:val="001A7B4E"/>
    <w:rsid w:val="001B3662"/>
    <w:rsid w:val="001B46C6"/>
    <w:rsid w:val="001B4DFA"/>
    <w:rsid w:val="001B580E"/>
    <w:rsid w:val="001B68B6"/>
    <w:rsid w:val="001C0243"/>
    <w:rsid w:val="001C2A1E"/>
    <w:rsid w:val="001C2CE6"/>
    <w:rsid w:val="001C53E6"/>
    <w:rsid w:val="001D1E3A"/>
    <w:rsid w:val="001D402F"/>
    <w:rsid w:val="001D6AD1"/>
    <w:rsid w:val="001E0653"/>
    <w:rsid w:val="001E222B"/>
    <w:rsid w:val="001E4C6D"/>
    <w:rsid w:val="001E7D1A"/>
    <w:rsid w:val="001E7E69"/>
    <w:rsid w:val="001F2976"/>
    <w:rsid w:val="001F4277"/>
    <w:rsid w:val="001F7B5F"/>
    <w:rsid w:val="001F7EAA"/>
    <w:rsid w:val="001F7F2F"/>
    <w:rsid w:val="00200956"/>
    <w:rsid w:val="002011D3"/>
    <w:rsid w:val="00201216"/>
    <w:rsid w:val="00201884"/>
    <w:rsid w:val="0020483E"/>
    <w:rsid w:val="00204C97"/>
    <w:rsid w:val="002066FA"/>
    <w:rsid w:val="00210B2E"/>
    <w:rsid w:val="00211EA5"/>
    <w:rsid w:val="00212E73"/>
    <w:rsid w:val="002136AB"/>
    <w:rsid w:val="00222951"/>
    <w:rsid w:val="0022349C"/>
    <w:rsid w:val="0022458C"/>
    <w:rsid w:val="00224685"/>
    <w:rsid w:val="002275D5"/>
    <w:rsid w:val="00231FD2"/>
    <w:rsid w:val="002335D4"/>
    <w:rsid w:val="002404DA"/>
    <w:rsid w:val="002418C1"/>
    <w:rsid w:val="00242F56"/>
    <w:rsid w:val="00244AE4"/>
    <w:rsid w:val="0024588B"/>
    <w:rsid w:val="00245AAC"/>
    <w:rsid w:val="00251FD0"/>
    <w:rsid w:val="00253798"/>
    <w:rsid w:val="002559B4"/>
    <w:rsid w:val="00260DA4"/>
    <w:rsid w:val="002618A6"/>
    <w:rsid w:val="00263461"/>
    <w:rsid w:val="0026506B"/>
    <w:rsid w:val="00267A71"/>
    <w:rsid w:val="00271BEC"/>
    <w:rsid w:val="00272088"/>
    <w:rsid w:val="00272867"/>
    <w:rsid w:val="002730A1"/>
    <w:rsid w:val="002773D1"/>
    <w:rsid w:val="00277FFE"/>
    <w:rsid w:val="00283318"/>
    <w:rsid w:val="00283C2B"/>
    <w:rsid w:val="00285809"/>
    <w:rsid w:val="00286E74"/>
    <w:rsid w:val="002879BF"/>
    <w:rsid w:val="002920AC"/>
    <w:rsid w:val="002957ED"/>
    <w:rsid w:val="00296DD3"/>
    <w:rsid w:val="002A102C"/>
    <w:rsid w:val="002A75F7"/>
    <w:rsid w:val="002B2B8B"/>
    <w:rsid w:val="002B4C77"/>
    <w:rsid w:val="002B6043"/>
    <w:rsid w:val="002B6840"/>
    <w:rsid w:val="002D0CF1"/>
    <w:rsid w:val="002D5DCF"/>
    <w:rsid w:val="002D5F89"/>
    <w:rsid w:val="002D633F"/>
    <w:rsid w:val="002E1FAE"/>
    <w:rsid w:val="002E2D55"/>
    <w:rsid w:val="002E312D"/>
    <w:rsid w:val="002E6B85"/>
    <w:rsid w:val="002F0220"/>
    <w:rsid w:val="002F77FC"/>
    <w:rsid w:val="003003F6"/>
    <w:rsid w:val="00302C56"/>
    <w:rsid w:val="00303B47"/>
    <w:rsid w:val="003065F2"/>
    <w:rsid w:val="003126D8"/>
    <w:rsid w:val="00312D4C"/>
    <w:rsid w:val="00314471"/>
    <w:rsid w:val="00315394"/>
    <w:rsid w:val="003178CC"/>
    <w:rsid w:val="00317C63"/>
    <w:rsid w:val="003205AF"/>
    <w:rsid w:val="003230B8"/>
    <w:rsid w:val="00325298"/>
    <w:rsid w:val="003254FB"/>
    <w:rsid w:val="00326AC1"/>
    <w:rsid w:val="00331628"/>
    <w:rsid w:val="00333BB2"/>
    <w:rsid w:val="0033432F"/>
    <w:rsid w:val="00341533"/>
    <w:rsid w:val="00341D6C"/>
    <w:rsid w:val="00343E3A"/>
    <w:rsid w:val="00350DFE"/>
    <w:rsid w:val="003534B9"/>
    <w:rsid w:val="00354099"/>
    <w:rsid w:val="00356954"/>
    <w:rsid w:val="00356BD6"/>
    <w:rsid w:val="0035733F"/>
    <w:rsid w:val="00362639"/>
    <w:rsid w:val="00363648"/>
    <w:rsid w:val="00366633"/>
    <w:rsid w:val="00371B75"/>
    <w:rsid w:val="0037640B"/>
    <w:rsid w:val="003769F3"/>
    <w:rsid w:val="0038016C"/>
    <w:rsid w:val="00380BED"/>
    <w:rsid w:val="00380FA9"/>
    <w:rsid w:val="0038245B"/>
    <w:rsid w:val="003832C1"/>
    <w:rsid w:val="00383471"/>
    <w:rsid w:val="003842B4"/>
    <w:rsid w:val="00391363"/>
    <w:rsid w:val="00391EE1"/>
    <w:rsid w:val="0039283C"/>
    <w:rsid w:val="00392C73"/>
    <w:rsid w:val="00394E85"/>
    <w:rsid w:val="003A2A41"/>
    <w:rsid w:val="003A3834"/>
    <w:rsid w:val="003A6370"/>
    <w:rsid w:val="003B0B0E"/>
    <w:rsid w:val="003B141D"/>
    <w:rsid w:val="003B5883"/>
    <w:rsid w:val="003B6AD2"/>
    <w:rsid w:val="003B6DB0"/>
    <w:rsid w:val="003C1535"/>
    <w:rsid w:val="003C207B"/>
    <w:rsid w:val="003C27FE"/>
    <w:rsid w:val="003C382B"/>
    <w:rsid w:val="003C3EB6"/>
    <w:rsid w:val="003C4568"/>
    <w:rsid w:val="003C4BDA"/>
    <w:rsid w:val="003C5C76"/>
    <w:rsid w:val="003C7086"/>
    <w:rsid w:val="003C7201"/>
    <w:rsid w:val="003D20EA"/>
    <w:rsid w:val="003D2120"/>
    <w:rsid w:val="003D393D"/>
    <w:rsid w:val="003E000C"/>
    <w:rsid w:val="003E10B3"/>
    <w:rsid w:val="003E1185"/>
    <w:rsid w:val="003E1411"/>
    <w:rsid w:val="003E4786"/>
    <w:rsid w:val="003E568E"/>
    <w:rsid w:val="003F1742"/>
    <w:rsid w:val="003F208A"/>
    <w:rsid w:val="003F3871"/>
    <w:rsid w:val="003F63CA"/>
    <w:rsid w:val="003F6F33"/>
    <w:rsid w:val="003F72A5"/>
    <w:rsid w:val="004004CF"/>
    <w:rsid w:val="004012BD"/>
    <w:rsid w:val="00404EED"/>
    <w:rsid w:val="00413A00"/>
    <w:rsid w:val="0041487B"/>
    <w:rsid w:val="00415E95"/>
    <w:rsid w:val="004169BC"/>
    <w:rsid w:val="0042385B"/>
    <w:rsid w:val="004239DA"/>
    <w:rsid w:val="004257C7"/>
    <w:rsid w:val="00431E4D"/>
    <w:rsid w:val="00432318"/>
    <w:rsid w:val="00433A5A"/>
    <w:rsid w:val="00435540"/>
    <w:rsid w:val="004360FB"/>
    <w:rsid w:val="00440A13"/>
    <w:rsid w:val="00440F51"/>
    <w:rsid w:val="004420D5"/>
    <w:rsid w:val="0044469A"/>
    <w:rsid w:val="0044728B"/>
    <w:rsid w:val="00447590"/>
    <w:rsid w:val="0044784F"/>
    <w:rsid w:val="00450448"/>
    <w:rsid w:val="00451D14"/>
    <w:rsid w:val="00451F50"/>
    <w:rsid w:val="00453AD4"/>
    <w:rsid w:val="004554F0"/>
    <w:rsid w:val="00456A2B"/>
    <w:rsid w:val="00465F72"/>
    <w:rsid w:val="0046737D"/>
    <w:rsid w:val="004676FB"/>
    <w:rsid w:val="00467DC9"/>
    <w:rsid w:val="00467E17"/>
    <w:rsid w:val="004765D3"/>
    <w:rsid w:val="00490AFE"/>
    <w:rsid w:val="004915C3"/>
    <w:rsid w:val="00496668"/>
    <w:rsid w:val="00497D00"/>
    <w:rsid w:val="004A020A"/>
    <w:rsid w:val="004A08CB"/>
    <w:rsid w:val="004A16C6"/>
    <w:rsid w:val="004A232A"/>
    <w:rsid w:val="004A2403"/>
    <w:rsid w:val="004A3457"/>
    <w:rsid w:val="004A431B"/>
    <w:rsid w:val="004A511A"/>
    <w:rsid w:val="004B0750"/>
    <w:rsid w:val="004B0D53"/>
    <w:rsid w:val="004B1733"/>
    <w:rsid w:val="004B199A"/>
    <w:rsid w:val="004C3826"/>
    <w:rsid w:val="004C5B89"/>
    <w:rsid w:val="004C615E"/>
    <w:rsid w:val="004C70BB"/>
    <w:rsid w:val="004C79B5"/>
    <w:rsid w:val="004D02E2"/>
    <w:rsid w:val="004D0AD5"/>
    <w:rsid w:val="004D1211"/>
    <w:rsid w:val="004D1A5B"/>
    <w:rsid w:val="004D1ACA"/>
    <w:rsid w:val="004D50DC"/>
    <w:rsid w:val="004E0D74"/>
    <w:rsid w:val="004E2D11"/>
    <w:rsid w:val="004E7099"/>
    <w:rsid w:val="004F5E67"/>
    <w:rsid w:val="004F6B1B"/>
    <w:rsid w:val="0050106B"/>
    <w:rsid w:val="00505F08"/>
    <w:rsid w:val="00506437"/>
    <w:rsid w:val="00506994"/>
    <w:rsid w:val="00507124"/>
    <w:rsid w:val="0050722C"/>
    <w:rsid w:val="0051018A"/>
    <w:rsid w:val="00511987"/>
    <w:rsid w:val="005159C9"/>
    <w:rsid w:val="005217C5"/>
    <w:rsid w:val="0052528B"/>
    <w:rsid w:val="005255A3"/>
    <w:rsid w:val="005318A4"/>
    <w:rsid w:val="00536052"/>
    <w:rsid w:val="00537570"/>
    <w:rsid w:val="00537BD8"/>
    <w:rsid w:val="00541E87"/>
    <w:rsid w:val="00543198"/>
    <w:rsid w:val="00544CB7"/>
    <w:rsid w:val="00544FB2"/>
    <w:rsid w:val="00545EB6"/>
    <w:rsid w:val="0054613B"/>
    <w:rsid w:val="00551887"/>
    <w:rsid w:val="00554309"/>
    <w:rsid w:val="0055475B"/>
    <w:rsid w:val="0055488D"/>
    <w:rsid w:val="00555372"/>
    <w:rsid w:val="00555606"/>
    <w:rsid w:val="00557ED0"/>
    <w:rsid w:val="00562E77"/>
    <w:rsid w:val="0056467F"/>
    <w:rsid w:val="005646B7"/>
    <w:rsid w:val="00564796"/>
    <w:rsid w:val="00564ADC"/>
    <w:rsid w:val="005665A6"/>
    <w:rsid w:val="005665D5"/>
    <w:rsid w:val="0057000E"/>
    <w:rsid w:val="005742F1"/>
    <w:rsid w:val="00574C7D"/>
    <w:rsid w:val="005752A3"/>
    <w:rsid w:val="00580422"/>
    <w:rsid w:val="0058067B"/>
    <w:rsid w:val="00585451"/>
    <w:rsid w:val="00592635"/>
    <w:rsid w:val="00594747"/>
    <w:rsid w:val="005959A0"/>
    <w:rsid w:val="005A097D"/>
    <w:rsid w:val="005A0CF3"/>
    <w:rsid w:val="005A21BF"/>
    <w:rsid w:val="005A310F"/>
    <w:rsid w:val="005A40BE"/>
    <w:rsid w:val="005B08E4"/>
    <w:rsid w:val="005B0D23"/>
    <w:rsid w:val="005B322B"/>
    <w:rsid w:val="005B56A4"/>
    <w:rsid w:val="005B6630"/>
    <w:rsid w:val="005B7475"/>
    <w:rsid w:val="005C165B"/>
    <w:rsid w:val="005C198B"/>
    <w:rsid w:val="005C793D"/>
    <w:rsid w:val="005D20B4"/>
    <w:rsid w:val="005D29D0"/>
    <w:rsid w:val="005D2A70"/>
    <w:rsid w:val="005D3051"/>
    <w:rsid w:val="005D5A8B"/>
    <w:rsid w:val="005E0A68"/>
    <w:rsid w:val="005E53EB"/>
    <w:rsid w:val="005E5DFE"/>
    <w:rsid w:val="005F45BB"/>
    <w:rsid w:val="005F4FC5"/>
    <w:rsid w:val="005F6717"/>
    <w:rsid w:val="005F6BB9"/>
    <w:rsid w:val="00603374"/>
    <w:rsid w:val="00610B62"/>
    <w:rsid w:val="00610FDD"/>
    <w:rsid w:val="00612B33"/>
    <w:rsid w:val="00614430"/>
    <w:rsid w:val="00614809"/>
    <w:rsid w:val="00616D33"/>
    <w:rsid w:val="006237DC"/>
    <w:rsid w:val="006246E0"/>
    <w:rsid w:val="0062474A"/>
    <w:rsid w:val="00625078"/>
    <w:rsid w:val="0062541E"/>
    <w:rsid w:val="00627ACA"/>
    <w:rsid w:val="006313BF"/>
    <w:rsid w:val="0063161C"/>
    <w:rsid w:val="00637ED0"/>
    <w:rsid w:val="00641438"/>
    <w:rsid w:val="006414FE"/>
    <w:rsid w:val="00642511"/>
    <w:rsid w:val="00642F80"/>
    <w:rsid w:val="006474B8"/>
    <w:rsid w:val="00652454"/>
    <w:rsid w:val="00652E47"/>
    <w:rsid w:val="00660425"/>
    <w:rsid w:val="0066152D"/>
    <w:rsid w:val="00661B19"/>
    <w:rsid w:val="006632B6"/>
    <w:rsid w:val="00663C5E"/>
    <w:rsid w:val="00672583"/>
    <w:rsid w:val="00672603"/>
    <w:rsid w:val="00674919"/>
    <w:rsid w:val="00676CCA"/>
    <w:rsid w:val="00682369"/>
    <w:rsid w:val="00683025"/>
    <w:rsid w:val="0068332D"/>
    <w:rsid w:val="0068592F"/>
    <w:rsid w:val="00692B6A"/>
    <w:rsid w:val="0069409A"/>
    <w:rsid w:val="00695294"/>
    <w:rsid w:val="0069531D"/>
    <w:rsid w:val="00695F09"/>
    <w:rsid w:val="006A2C7A"/>
    <w:rsid w:val="006A6383"/>
    <w:rsid w:val="006A6B23"/>
    <w:rsid w:val="006B090E"/>
    <w:rsid w:val="006B0BCE"/>
    <w:rsid w:val="006B1C4F"/>
    <w:rsid w:val="006B484F"/>
    <w:rsid w:val="006B6121"/>
    <w:rsid w:val="006C4C35"/>
    <w:rsid w:val="006C5AEA"/>
    <w:rsid w:val="006D13A6"/>
    <w:rsid w:val="006D55FC"/>
    <w:rsid w:val="006E0326"/>
    <w:rsid w:val="006E0B7D"/>
    <w:rsid w:val="006E2A8D"/>
    <w:rsid w:val="006E798F"/>
    <w:rsid w:val="006F1284"/>
    <w:rsid w:val="006F3B3C"/>
    <w:rsid w:val="006F4299"/>
    <w:rsid w:val="006F586F"/>
    <w:rsid w:val="00701688"/>
    <w:rsid w:val="00703C8E"/>
    <w:rsid w:val="00704A61"/>
    <w:rsid w:val="00706754"/>
    <w:rsid w:val="007109D8"/>
    <w:rsid w:val="0071159E"/>
    <w:rsid w:val="00712829"/>
    <w:rsid w:val="0071329F"/>
    <w:rsid w:val="00714424"/>
    <w:rsid w:val="00716CE3"/>
    <w:rsid w:val="00720DD2"/>
    <w:rsid w:val="00723984"/>
    <w:rsid w:val="0072625E"/>
    <w:rsid w:val="00731DBA"/>
    <w:rsid w:val="007344EF"/>
    <w:rsid w:val="00734DF4"/>
    <w:rsid w:val="007364BC"/>
    <w:rsid w:val="00743930"/>
    <w:rsid w:val="00743B89"/>
    <w:rsid w:val="00745603"/>
    <w:rsid w:val="0075335B"/>
    <w:rsid w:val="007535BC"/>
    <w:rsid w:val="00763842"/>
    <w:rsid w:val="00763FF1"/>
    <w:rsid w:val="00774153"/>
    <w:rsid w:val="00775350"/>
    <w:rsid w:val="00783217"/>
    <w:rsid w:val="00783F72"/>
    <w:rsid w:val="00795823"/>
    <w:rsid w:val="007A09A4"/>
    <w:rsid w:val="007A1AD5"/>
    <w:rsid w:val="007A20B7"/>
    <w:rsid w:val="007A2C27"/>
    <w:rsid w:val="007A6633"/>
    <w:rsid w:val="007A6775"/>
    <w:rsid w:val="007A7A25"/>
    <w:rsid w:val="007B040A"/>
    <w:rsid w:val="007B1891"/>
    <w:rsid w:val="007B5EC4"/>
    <w:rsid w:val="007B666C"/>
    <w:rsid w:val="007C2735"/>
    <w:rsid w:val="007C2FDF"/>
    <w:rsid w:val="007C38E9"/>
    <w:rsid w:val="007D0871"/>
    <w:rsid w:val="007D33D8"/>
    <w:rsid w:val="007D5060"/>
    <w:rsid w:val="007D6F72"/>
    <w:rsid w:val="007D7F37"/>
    <w:rsid w:val="007E0626"/>
    <w:rsid w:val="007E15ED"/>
    <w:rsid w:val="007E419E"/>
    <w:rsid w:val="007E5B60"/>
    <w:rsid w:val="007F1C79"/>
    <w:rsid w:val="007F2525"/>
    <w:rsid w:val="007F32AC"/>
    <w:rsid w:val="007F35C4"/>
    <w:rsid w:val="007F3879"/>
    <w:rsid w:val="007F5CA4"/>
    <w:rsid w:val="008012DA"/>
    <w:rsid w:val="0080264A"/>
    <w:rsid w:val="00802DAA"/>
    <w:rsid w:val="00806724"/>
    <w:rsid w:val="008164E9"/>
    <w:rsid w:val="00822396"/>
    <w:rsid w:val="008244F7"/>
    <w:rsid w:val="0082504E"/>
    <w:rsid w:val="00831015"/>
    <w:rsid w:val="00832585"/>
    <w:rsid w:val="008331D7"/>
    <w:rsid w:val="00833335"/>
    <w:rsid w:val="00834D7E"/>
    <w:rsid w:val="00835B71"/>
    <w:rsid w:val="00835CD8"/>
    <w:rsid w:val="00840814"/>
    <w:rsid w:val="00840FC8"/>
    <w:rsid w:val="00844585"/>
    <w:rsid w:val="008458E3"/>
    <w:rsid w:val="0084596F"/>
    <w:rsid w:val="00851EC0"/>
    <w:rsid w:val="00857EAD"/>
    <w:rsid w:val="00857F78"/>
    <w:rsid w:val="008611A8"/>
    <w:rsid w:val="00861974"/>
    <w:rsid w:val="0086313D"/>
    <w:rsid w:val="00866E7A"/>
    <w:rsid w:val="00870BAB"/>
    <w:rsid w:val="00872640"/>
    <w:rsid w:val="00874296"/>
    <w:rsid w:val="008745CE"/>
    <w:rsid w:val="0087672C"/>
    <w:rsid w:val="00881741"/>
    <w:rsid w:val="00881BEA"/>
    <w:rsid w:val="00884210"/>
    <w:rsid w:val="00884F0B"/>
    <w:rsid w:val="00886AC0"/>
    <w:rsid w:val="00886F68"/>
    <w:rsid w:val="00887B92"/>
    <w:rsid w:val="0089020D"/>
    <w:rsid w:val="00894FBC"/>
    <w:rsid w:val="008966EB"/>
    <w:rsid w:val="00897006"/>
    <w:rsid w:val="008A12A6"/>
    <w:rsid w:val="008A18D5"/>
    <w:rsid w:val="008A7405"/>
    <w:rsid w:val="008C0C7E"/>
    <w:rsid w:val="008C2286"/>
    <w:rsid w:val="008C5166"/>
    <w:rsid w:val="008C6440"/>
    <w:rsid w:val="008D0E0A"/>
    <w:rsid w:val="008D21F1"/>
    <w:rsid w:val="008D2CBF"/>
    <w:rsid w:val="008D3755"/>
    <w:rsid w:val="008D42A2"/>
    <w:rsid w:val="008D6944"/>
    <w:rsid w:val="008E10FA"/>
    <w:rsid w:val="008E2E29"/>
    <w:rsid w:val="008E31FE"/>
    <w:rsid w:val="008E5986"/>
    <w:rsid w:val="008F46CF"/>
    <w:rsid w:val="008F52E9"/>
    <w:rsid w:val="008F7F21"/>
    <w:rsid w:val="00900F43"/>
    <w:rsid w:val="0090143E"/>
    <w:rsid w:val="009050C7"/>
    <w:rsid w:val="00910ECA"/>
    <w:rsid w:val="009110C5"/>
    <w:rsid w:val="0091192C"/>
    <w:rsid w:val="00912BAB"/>
    <w:rsid w:val="00922F9E"/>
    <w:rsid w:val="0092434B"/>
    <w:rsid w:val="009247FD"/>
    <w:rsid w:val="00925181"/>
    <w:rsid w:val="00927BC7"/>
    <w:rsid w:val="009316ED"/>
    <w:rsid w:val="00932C2A"/>
    <w:rsid w:val="009337F5"/>
    <w:rsid w:val="00935BEC"/>
    <w:rsid w:val="0093739A"/>
    <w:rsid w:val="009408CD"/>
    <w:rsid w:val="00941C6F"/>
    <w:rsid w:val="00941DE2"/>
    <w:rsid w:val="009446B3"/>
    <w:rsid w:val="0094507C"/>
    <w:rsid w:val="009453E7"/>
    <w:rsid w:val="00946774"/>
    <w:rsid w:val="0095409B"/>
    <w:rsid w:val="0095512C"/>
    <w:rsid w:val="009606AF"/>
    <w:rsid w:val="00961265"/>
    <w:rsid w:val="00965698"/>
    <w:rsid w:val="00970FFA"/>
    <w:rsid w:val="00971756"/>
    <w:rsid w:val="009718FA"/>
    <w:rsid w:val="009728A6"/>
    <w:rsid w:val="009751A0"/>
    <w:rsid w:val="009810CD"/>
    <w:rsid w:val="00982056"/>
    <w:rsid w:val="00986CF7"/>
    <w:rsid w:val="009873ED"/>
    <w:rsid w:val="009901C1"/>
    <w:rsid w:val="0099285E"/>
    <w:rsid w:val="009949B8"/>
    <w:rsid w:val="009966F2"/>
    <w:rsid w:val="00996D1F"/>
    <w:rsid w:val="009A06E1"/>
    <w:rsid w:val="009A1B3F"/>
    <w:rsid w:val="009A216C"/>
    <w:rsid w:val="009A41EB"/>
    <w:rsid w:val="009A599C"/>
    <w:rsid w:val="009A5B40"/>
    <w:rsid w:val="009A6AFC"/>
    <w:rsid w:val="009B21D0"/>
    <w:rsid w:val="009B655E"/>
    <w:rsid w:val="009B6E0E"/>
    <w:rsid w:val="009C0266"/>
    <w:rsid w:val="009D2B2E"/>
    <w:rsid w:val="009D2F62"/>
    <w:rsid w:val="009D47F1"/>
    <w:rsid w:val="009D7A72"/>
    <w:rsid w:val="009E1C68"/>
    <w:rsid w:val="009E2A74"/>
    <w:rsid w:val="009E31C1"/>
    <w:rsid w:val="009E40F0"/>
    <w:rsid w:val="009E4B1D"/>
    <w:rsid w:val="009E72F7"/>
    <w:rsid w:val="009E7345"/>
    <w:rsid w:val="009F099C"/>
    <w:rsid w:val="009F3CEA"/>
    <w:rsid w:val="009F6844"/>
    <w:rsid w:val="009F7F44"/>
    <w:rsid w:val="00A03C00"/>
    <w:rsid w:val="00A043B5"/>
    <w:rsid w:val="00A05405"/>
    <w:rsid w:val="00A05E93"/>
    <w:rsid w:val="00A15106"/>
    <w:rsid w:val="00A164F2"/>
    <w:rsid w:val="00A16BD1"/>
    <w:rsid w:val="00A174D1"/>
    <w:rsid w:val="00A241FB"/>
    <w:rsid w:val="00A262D3"/>
    <w:rsid w:val="00A2691B"/>
    <w:rsid w:val="00A27791"/>
    <w:rsid w:val="00A27DC0"/>
    <w:rsid w:val="00A33FE0"/>
    <w:rsid w:val="00A347F9"/>
    <w:rsid w:val="00A3521B"/>
    <w:rsid w:val="00A357B7"/>
    <w:rsid w:val="00A36433"/>
    <w:rsid w:val="00A37F5D"/>
    <w:rsid w:val="00A40936"/>
    <w:rsid w:val="00A41052"/>
    <w:rsid w:val="00A410A7"/>
    <w:rsid w:val="00A429E2"/>
    <w:rsid w:val="00A431DC"/>
    <w:rsid w:val="00A47015"/>
    <w:rsid w:val="00A5078F"/>
    <w:rsid w:val="00A532EE"/>
    <w:rsid w:val="00A54711"/>
    <w:rsid w:val="00A6248E"/>
    <w:rsid w:val="00A65FFC"/>
    <w:rsid w:val="00A66759"/>
    <w:rsid w:val="00A668DD"/>
    <w:rsid w:val="00A67A52"/>
    <w:rsid w:val="00A67BED"/>
    <w:rsid w:val="00A71967"/>
    <w:rsid w:val="00A71C74"/>
    <w:rsid w:val="00A75E0A"/>
    <w:rsid w:val="00A823A9"/>
    <w:rsid w:val="00A835A2"/>
    <w:rsid w:val="00A83C30"/>
    <w:rsid w:val="00A90A48"/>
    <w:rsid w:val="00A910B7"/>
    <w:rsid w:val="00A915C3"/>
    <w:rsid w:val="00A926AB"/>
    <w:rsid w:val="00A92C54"/>
    <w:rsid w:val="00A933A4"/>
    <w:rsid w:val="00A95136"/>
    <w:rsid w:val="00A955FE"/>
    <w:rsid w:val="00AA17A1"/>
    <w:rsid w:val="00AA2675"/>
    <w:rsid w:val="00AA62B6"/>
    <w:rsid w:val="00AA7A98"/>
    <w:rsid w:val="00AB13B8"/>
    <w:rsid w:val="00AB6B0A"/>
    <w:rsid w:val="00AC2D03"/>
    <w:rsid w:val="00AC3823"/>
    <w:rsid w:val="00AC4119"/>
    <w:rsid w:val="00AC5984"/>
    <w:rsid w:val="00AC6507"/>
    <w:rsid w:val="00AC666B"/>
    <w:rsid w:val="00AC6885"/>
    <w:rsid w:val="00AD4B1A"/>
    <w:rsid w:val="00AD59CC"/>
    <w:rsid w:val="00AD5C31"/>
    <w:rsid w:val="00AE165D"/>
    <w:rsid w:val="00AE2095"/>
    <w:rsid w:val="00AE239B"/>
    <w:rsid w:val="00AE28FD"/>
    <w:rsid w:val="00AE497C"/>
    <w:rsid w:val="00AF2D1C"/>
    <w:rsid w:val="00AF3716"/>
    <w:rsid w:val="00B0757C"/>
    <w:rsid w:val="00B07E58"/>
    <w:rsid w:val="00B10D31"/>
    <w:rsid w:val="00B11AB0"/>
    <w:rsid w:val="00B12492"/>
    <w:rsid w:val="00B125A0"/>
    <w:rsid w:val="00B15316"/>
    <w:rsid w:val="00B16A8F"/>
    <w:rsid w:val="00B25754"/>
    <w:rsid w:val="00B26B84"/>
    <w:rsid w:val="00B32E94"/>
    <w:rsid w:val="00B3355A"/>
    <w:rsid w:val="00B3366E"/>
    <w:rsid w:val="00B509F8"/>
    <w:rsid w:val="00B52D7C"/>
    <w:rsid w:val="00B53B4B"/>
    <w:rsid w:val="00B53B72"/>
    <w:rsid w:val="00B53EB9"/>
    <w:rsid w:val="00B56800"/>
    <w:rsid w:val="00B56AC3"/>
    <w:rsid w:val="00B60245"/>
    <w:rsid w:val="00B61BEB"/>
    <w:rsid w:val="00B61F8E"/>
    <w:rsid w:val="00B63250"/>
    <w:rsid w:val="00B754D1"/>
    <w:rsid w:val="00B7550B"/>
    <w:rsid w:val="00B76CF5"/>
    <w:rsid w:val="00B779DA"/>
    <w:rsid w:val="00B82768"/>
    <w:rsid w:val="00B859D2"/>
    <w:rsid w:val="00B90F08"/>
    <w:rsid w:val="00B929E2"/>
    <w:rsid w:val="00BA1BC4"/>
    <w:rsid w:val="00BA281D"/>
    <w:rsid w:val="00BA4E1D"/>
    <w:rsid w:val="00BA65EA"/>
    <w:rsid w:val="00BB0C8B"/>
    <w:rsid w:val="00BB1D9D"/>
    <w:rsid w:val="00BB2666"/>
    <w:rsid w:val="00BC0536"/>
    <w:rsid w:val="00BC6AE8"/>
    <w:rsid w:val="00BD0628"/>
    <w:rsid w:val="00BD0880"/>
    <w:rsid w:val="00BD088A"/>
    <w:rsid w:val="00BD1A69"/>
    <w:rsid w:val="00BD30EB"/>
    <w:rsid w:val="00BD384F"/>
    <w:rsid w:val="00BD4B97"/>
    <w:rsid w:val="00BD6087"/>
    <w:rsid w:val="00BE0952"/>
    <w:rsid w:val="00BE2F37"/>
    <w:rsid w:val="00BE56FE"/>
    <w:rsid w:val="00BE72C3"/>
    <w:rsid w:val="00BF125A"/>
    <w:rsid w:val="00BF2165"/>
    <w:rsid w:val="00BF2967"/>
    <w:rsid w:val="00BF5043"/>
    <w:rsid w:val="00BF60A5"/>
    <w:rsid w:val="00BF6B91"/>
    <w:rsid w:val="00BF7E33"/>
    <w:rsid w:val="00C006A9"/>
    <w:rsid w:val="00C12B55"/>
    <w:rsid w:val="00C176E4"/>
    <w:rsid w:val="00C2056B"/>
    <w:rsid w:val="00C231E8"/>
    <w:rsid w:val="00C23458"/>
    <w:rsid w:val="00C259A5"/>
    <w:rsid w:val="00C300D9"/>
    <w:rsid w:val="00C34D56"/>
    <w:rsid w:val="00C34DF8"/>
    <w:rsid w:val="00C3615C"/>
    <w:rsid w:val="00C42DE9"/>
    <w:rsid w:val="00C42F43"/>
    <w:rsid w:val="00C463BD"/>
    <w:rsid w:val="00C535F9"/>
    <w:rsid w:val="00C53D4C"/>
    <w:rsid w:val="00C63937"/>
    <w:rsid w:val="00C64E1F"/>
    <w:rsid w:val="00C6641B"/>
    <w:rsid w:val="00C665B5"/>
    <w:rsid w:val="00C6675B"/>
    <w:rsid w:val="00C76FBE"/>
    <w:rsid w:val="00C805C2"/>
    <w:rsid w:val="00C90C4E"/>
    <w:rsid w:val="00C91BE9"/>
    <w:rsid w:val="00C94606"/>
    <w:rsid w:val="00C97B9D"/>
    <w:rsid w:val="00CA1CD5"/>
    <w:rsid w:val="00CA33B4"/>
    <w:rsid w:val="00CA6B56"/>
    <w:rsid w:val="00CB1718"/>
    <w:rsid w:val="00CB32F4"/>
    <w:rsid w:val="00CB6D23"/>
    <w:rsid w:val="00CB75A6"/>
    <w:rsid w:val="00CC5937"/>
    <w:rsid w:val="00CD1ADB"/>
    <w:rsid w:val="00CD2128"/>
    <w:rsid w:val="00CD29BE"/>
    <w:rsid w:val="00CD6EAF"/>
    <w:rsid w:val="00CD7481"/>
    <w:rsid w:val="00CE5A6F"/>
    <w:rsid w:val="00CF11C4"/>
    <w:rsid w:val="00CF4A46"/>
    <w:rsid w:val="00CF6603"/>
    <w:rsid w:val="00CF74F7"/>
    <w:rsid w:val="00CF7CFE"/>
    <w:rsid w:val="00CF7D53"/>
    <w:rsid w:val="00D002F5"/>
    <w:rsid w:val="00D00E6F"/>
    <w:rsid w:val="00D02FD6"/>
    <w:rsid w:val="00D04616"/>
    <w:rsid w:val="00D05F66"/>
    <w:rsid w:val="00D07E82"/>
    <w:rsid w:val="00D10039"/>
    <w:rsid w:val="00D10275"/>
    <w:rsid w:val="00D13F04"/>
    <w:rsid w:val="00D140F5"/>
    <w:rsid w:val="00D15387"/>
    <w:rsid w:val="00D20FA5"/>
    <w:rsid w:val="00D256C9"/>
    <w:rsid w:val="00D25E77"/>
    <w:rsid w:val="00D26362"/>
    <w:rsid w:val="00D27372"/>
    <w:rsid w:val="00D306CF"/>
    <w:rsid w:val="00D31C9C"/>
    <w:rsid w:val="00D42344"/>
    <w:rsid w:val="00D501B8"/>
    <w:rsid w:val="00D56465"/>
    <w:rsid w:val="00D57F74"/>
    <w:rsid w:val="00D61154"/>
    <w:rsid w:val="00D6429E"/>
    <w:rsid w:val="00D6723C"/>
    <w:rsid w:val="00D7711B"/>
    <w:rsid w:val="00D80E00"/>
    <w:rsid w:val="00D832FE"/>
    <w:rsid w:val="00D9648A"/>
    <w:rsid w:val="00DA70FD"/>
    <w:rsid w:val="00DA7B78"/>
    <w:rsid w:val="00DA7F19"/>
    <w:rsid w:val="00DB0A1D"/>
    <w:rsid w:val="00DB4549"/>
    <w:rsid w:val="00DC1D7B"/>
    <w:rsid w:val="00DC4A2C"/>
    <w:rsid w:val="00DD1EEC"/>
    <w:rsid w:val="00DD241C"/>
    <w:rsid w:val="00DD2FE9"/>
    <w:rsid w:val="00DD7449"/>
    <w:rsid w:val="00DD7C2C"/>
    <w:rsid w:val="00DD7ED4"/>
    <w:rsid w:val="00DD7FC2"/>
    <w:rsid w:val="00DE0599"/>
    <w:rsid w:val="00DE098E"/>
    <w:rsid w:val="00DE1A96"/>
    <w:rsid w:val="00DE7321"/>
    <w:rsid w:val="00DF2C35"/>
    <w:rsid w:val="00DF31AF"/>
    <w:rsid w:val="00DF4374"/>
    <w:rsid w:val="00DF5485"/>
    <w:rsid w:val="00DF6115"/>
    <w:rsid w:val="00DF64F9"/>
    <w:rsid w:val="00E024CE"/>
    <w:rsid w:val="00E03286"/>
    <w:rsid w:val="00E06228"/>
    <w:rsid w:val="00E07297"/>
    <w:rsid w:val="00E11DF0"/>
    <w:rsid w:val="00E1307A"/>
    <w:rsid w:val="00E1398D"/>
    <w:rsid w:val="00E14649"/>
    <w:rsid w:val="00E206C7"/>
    <w:rsid w:val="00E20D7A"/>
    <w:rsid w:val="00E20EE1"/>
    <w:rsid w:val="00E21178"/>
    <w:rsid w:val="00E22684"/>
    <w:rsid w:val="00E22F53"/>
    <w:rsid w:val="00E238F4"/>
    <w:rsid w:val="00E25083"/>
    <w:rsid w:val="00E25456"/>
    <w:rsid w:val="00E300C2"/>
    <w:rsid w:val="00E30352"/>
    <w:rsid w:val="00E303C7"/>
    <w:rsid w:val="00E32FC0"/>
    <w:rsid w:val="00E352E9"/>
    <w:rsid w:val="00E36D80"/>
    <w:rsid w:val="00E43739"/>
    <w:rsid w:val="00E44819"/>
    <w:rsid w:val="00E467D4"/>
    <w:rsid w:val="00E504A0"/>
    <w:rsid w:val="00E55C4D"/>
    <w:rsid w:val="00E56E6E"/>
    <w:rsid w:val="00E57479"/>
    <w:rsid w:val="00E7168C"/>
    <w:rsid w:val="00E72E7A"/>
    <w:rsid w:val="00E75C7C"/>
    <w:rsid w:val="00E85B6F"/>
    <w:rsid w:val="00E93032"/>
    <w:rsid w:val="00E93251"/>
    <w:rsid w:val="00E94E2D"/>
    <w:rsid w:val="00EA00CC"/>
    <w:rsid w:val="00EA044F"/>
    <w:rsid w:val="00EA2D37"/>
    <w:rsid w:val="00EA3056"/>
    <w:rsid w:val="00EA43CD"/>
    <w:rsid w:val="00EA4519"/>
    <w:rsid w:val="00EA6348"/>
    <w:rsid w:val="00EB3310"/>
    <w:rsid w:val="00EB345D"/>
    <w:rsid w:val="00EB3614"/>
    <w:rsid w:val="00EB56B0"/>
    <w:rsid w:val="00EC2C70"/>
    <w:rsid w:val="00EC52A9"/>
    <w:rsid w:val="00EC7A2B"/>
    <w:rsid w:val="00ED07D8"/>
    <w:rsid w:val="00ED4ADE"/>
    <w:rsid w:val="00EE20FB"/>
    <w:rsid w:val="00EE5579"/>
    <w:rsid w:val="00EF2CD4"/>
    <w:rsid w:val="00EF4801"/>
    <w:rsid w:val="00EF4C6F"/>
    <w:rsid w:val="00EF5411"/>
    <w:rsid w:val="00EF6666"/>
    <w:rsid w:val="00EF70FA"/>
    <w:rsid w:val="00F00B34"/>
    <w:rsid w:val="00F01A53"/>
    <w:rsid w:val="00F05427"/>
    <w:rsid w:val="00F05567"/>
    <w:rsid w:val="00F11FA1"/>
    <w:rsid w:val="00F13C56"/>
    <w:rsid w:val="00F14250"/>
    <w:rsid w:val="00F1448F"/>
    <w:rsid w:val="00F173F3"/>
    <w:rsid w:val="00F21F58"/>
    <w:rsid w:val="00F31A97"/>
    <w:rsid w:val="00F32DD3"/>
    <w:rsid w:val="00F364B6"/>
    <w:rsid w:val="00F46971"/>
    <w:rsid w:val="00F524FF"/>
    <w:rsid w:val="00F55340"/>
    <w:rsid w:val="00F57490"/>
    <w:rsid w:val="00F62F9A"/>
    <w:rsid w:val="00F6313F"/>
    <w:rsid w:val="00F63E5B"/>
    <w:rsid w:val="00F67171"/>
    <w:rsid w:val="00F736DC"/>
    <w:rsid w:val="00F84044"/>
    <w:rsid w:val="00F84639"/>
    <w:rsid w:val="00F94756"/>
    <w:rsid w:val="00F978BF"/>
    <w:rsid w:val="00FA04F4"/>
    <w:rsid w:val="00FA0DBA"/>
    <w:rsid w:val="00FA43DE"/>
    <w:rsid w:val="00FA49DB"/>
    <w:rsid w:val="00FA4DEF"/>
    <w:rsid w:val="00FA7129"/>
    <w:rsid w:val="00FB5F7D"/>
    <w:rsid w:val="00FB622E"/>
    <w:rsid w:val="00FB7054"/>
    <w:rsid w:val="00FC580C"/>
    <w:rsid w:val="00FC5C52"/>
    <w:rsid w:val="00FC6765"/>
    <w:rsid w:val="00FD2ACB"/>
    <w:rsid w:val="00FD5007"/>
    <w:rsid w:val="00FD5355"/>
    <w:rsid w:val="00FD5B14"/>
    <w:rsid w:val="00FE037C"/>
    <w:rsid w:val="00FE2951"/>
    <w:rsid w:val="00FE3A8C"/>
    <w:rsid w:val="00FE3DB6"/>
    <w:rsid w:val="00FE575E"/>
    <w:rsid w:val="00FE63EE"/>
    <w:rsid w:val="00FE72EA"/>
    <w:rsid w:val="00FF1860"/>
    <w:rsid w:val="00FF1887"/>
    <w:rsid w:val="00FF2444"/>
    <w:rsid w:val="00FF4E25"/>
    <w:rsid w:val="00FF69CB"/>
    <w:rsid w:val="00FF77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BB94C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966EB"/>
    <w:pPr>
      <w:spacing w:before="60" w:after="60"/>
    </w:pPr>
    <w:rPr>
      <w:rFonts w:ascii="Arial" w:hAnsi="Arial"/>
      <w:sz w:val="22"/>
      <w:szCs w:val="24"/>
    </w:rPr>
  </w:style>
  <w:style w:type="paragraph" w:styleId="Heading1">
    <w:name w:val="heading 1"/>
    <w:basedOn w:val="Normal"/>
    <w:next w:val="Normal"/>
    <w:link w:val="Heading1Char"/>
    <w:uiPriority w:val="9"/>
    <w:qFormat/>
    <w:rsid w:val="00881BEA"/>
    <w:pPr>
      <w:outlineLvl w:val="0"/>
    </w:pPr>
    <w:rPr>
      <w:rFonts w:cs="Arial"/>
      <w:b/>
      <w:sz w:val="24"/>
    </w:rPr>
  </w:style>
  <w:style w:type="paragraph" w:styleId="Heading2">
    <w:name w:val="heading 2"/>
    <w:basedOn w:val="Normal"/>
    <w:next w:val="Normal"/>
    <w:link w:val="Heading2Char"/>
    <w:uiPriority w:val="9"/>
    <w:unhideWhenUsed/>
    <w:qFormat/>
    <w:rsid w:val="0051018A"/>
    <w:pPr>
      <w:outlineLvl w:val="1"/>
    </w:pPr>
    <w:rPr>
      <w:rFonts w:cs="Arial"/>
      <w:b/>
      <w:i/>
    </w:rPr>
  </w:style>
  <w:style w:type="paragraph" w:styleId="Heading3">
    <w:name w:val="heading 3"/>
    <w:basedOn w:val="Normal"/>
    <w:next w:val="Normal"/>
    <w:link w:val="Heading3Char"/>
    <w:uiPriority w:val="9"/>
    <w:unhideWhenUsed/>
    <w:qFormat/>
    <w:rsid w:val="008966EB"/>
    <w:pPr>
      <w:keepNext/>
      <w:shd w:val="clear" w:color="auto" w:fill="FFFFFF" w:themeFill="background1"/>
      <w:spacing w:before="120"/>
      <w:outlineLvl w:val="2"/>
    </w:pPr>
    <w:rPr>
      <w:rFonts w:cs="Arial"/>
      <w:bCs/>
      <w:i/>
      <w:iCs/>
      <w:szCs w:val="28"/>
    </w:rPr>
  </w:style>
  <w:style w:type="paragraph" w:styleId="Heading4">
    <w:name w:val="heading 4"/>
    <w:basedOn w:val="Normal"/>
    <w:next w:val="Normal"/>
    <w:link w:val="Heading4Char"/>
    <w:uiPriority w:val="9"/>
    <w:unhideWhenUsed/>
    <w:qFormat/>
    <w:rsid w:val="00EA044F"/>
    <w:pPr>
      <w:keepNext/>
      <w:keepLines/>
      <w:spacing w:before="100"/>
      <w:outlineLvl w:val="3"/>
    </w:pPr>
    <w:rPr>
      <w:rFonts w:eastAsiaTheme="majorEastAsia" w:cs="Arial"/>
      <w:b/>
      <w:bCs/>
      <w:i/>
    </w:rPr>
  </w:style>
  <w:style w:type="paragraph" w:styleId="Heading5">
    <w:name w:val="heading 5"/>
    <w:basedOn w:val="Normal"/>
    <w:next w:val="Normal"/>
    <w:link w:val="Heading5Char"/>
    <w:uiPriority w:val="9"/>
    <w:unhideWhenUsed/>
    <w:qFormat/>
    <w:rsid w:val="00413A00"/>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1BEA"/>
    <w:rPr>
      <w:rFonts w:ascii="Arial" w:hAnsi="Arial" w:cs="Arial"/>
      <w:b/>
      <w:sz w:val="24"/>
      <w:szCs w:val="24"/>
    </w:rPr>
  </w:style>
  <w:style w:type="character" w:customStyle="1" w:styleId="Heading2Char">
    <w:name w:val="Heading 2 Char"/>
    <w:basedOn w:val="DefaultParagraphFont"/>
    <w:link w:val="Heading2"/>
    <w:uiPriority w:val="9"/>
    <w:rsid w:val="0051018A"/>
    <w:rPr>
      <w:rFonts w:ascii="Arial" w:hAnsi="Arial" w:cs="Arial"/>
      <w:b/>
      <w:i/>
      <w:sz w:val="22"/>
      <w:szCs w:val="24"/>
    </w:rPr>
  </w:style>
  <w:style w:type="character" w:customStyle="1" w:styleId="Heading3Char">
    <w:name w:val="Heading 3 Char"/>
    <w:basedOn w:val="DefaultParagraphFont"/>
    <w:link w:val="Heading3"/>
    <w:uiPriority w:val="9"/>
    <w:rsid w:val="008966EB"/>
    <w:rPr>
      <w:rFonts w:ascii="Arial" w:hAnsi="Arial" w:cs="Arial"/>
      <w:bCs/>
      <w:i/>
      <w:iCs/>
      <w:sz w:val="22"/>
      <w:szCs w:val="28"/>
      <w:shd w:val="clear" w:color="auto" w:fill="FFFFFF" w:themeFill="background1"/>
    </w:rPr>
  </w:style>
  <w:style w:type="character" w:customStyle="1" w:styleId="Heading4Char">
    <w:name w:val="Heading 4 Char"/>
    <w:basedOn w:val="DefaultParagraphFont"/>
    <w:link w:val="Heading4"/>
    <w:uiPriority w:val="9"/>
    <w:rsid w:val="00EA044F"/>
    <w:rPr>
      <w:rFonts w:ascii="Arial" w:eastAsiaTheme="majorEastAsia" w:hAnsi="Arial" w:cs="Arial"/>
      <w:b/>
      <w:bCs/>
      <w:i/>
      <w:sz w:val="22"/>
      <w:szCs w:val="24"/>
    </w:rPr>
  </w:style>
  <w:style w:type="paragraph" w:styleId="Header">
    <w:name w:val="header"/>
    <w:basedOn w:val="Normal"/>
    <w:link w:val="HeaderChar"/>
    <w:uiPriority w:val="99"/>
    <w:pPr>
      <w:tabs>
        <w:tab w:val="center" w:pos="4320"/>
        <w:tab w:val="right" w:pos="8640"/>
      </w:tabs>
    </w:pPr>
    <w:rPr>
      <w:lang w:val="x-none" w:eastAsia="x-none"/>
    </w:rPr>
  </w:style>
  <w:style w:type="character" w:customStyle="1" w:styleId="HeaderChar">
    <w:name w:val="Header Char"/>
    <w:link w:val="Header"/>
    <w:uiPriority w:val="99"/>
    <w:rsid w:val="00DD7449"/>
    <w:rPr>
      <w:sz w:val="24"/>
      <w:szCs w:val="24"/>
    </w:rPr>
  </w:style>
  <w:style w:type="paragraph" w:styleId="Footer">
    <w:name w:val="footer"/>
    <w:basedOn w:val="Normal"/>
    <w:link w:val="FooterChar"/>
    <w:uiPriority w:val="99"/>
    <w:pPr>
      <w:tabs>
        <w:tab w:val="center" w:pos="4320"/>
        <w:tab w:val="right" w:pos="8640"/>
      </w:tabs>
    </w:pPr>
    <w:rPr>
      <w:lang w:val="x-none" w:eastAsia="x-none"/>
    </w:rPr>
  </w:style>
  <w:style w:type="character" w:customStyle="1" w:styleId="FooterChar">
    <w:name w:val="Footer Char"/>
    <w:link w:val="Footer"/>
    <w:uiPriority w:val="99"/>
    <w:rsid w:val="00844585"/>
    <w:rPr>
      <w:sz w:val="24"/>
      <w:szCs w:val="24"/>
    </w:rPr>
  </w:style>
  <w:style w:type="character" w:styleId="PageNumber">
    <w:name w:val="page number"/>
    <w:basedOn w:val="DefaultParagraphFont"/>
    <w:semiHidden/>
  </w:style>
  <w:style w:type="paragraph" w:styleId="PlainText">
    <w:name w:val="Plain Text"/>
    <w:basedOn w:val="Normal"/>
    <w:link w:val="PlainTextChar"/>
    <w:uiPriority w:val="99"/>
    <w:unhideWhenUsed/>
    <w:rsid w:val="00EE20FB"/>
    <w:rPr>
      <w:rFonts w:eastAsia="Calibri"/>
      <w:sz w:val="28"/>
      <w:szCs w:val="28"/>
      <w:lang w:val="x-none" w:eastAsia="x-none"/>
    </w:rPr>
  </w:style>
  <w:style w:type="character" w:customStyle="1" w:styleId="PlainTextChar">
    <w:name w:val="Plain Text Char"/>
    <w:link w:val="PlainText"/>
    <w:uiPriority w:val="99"/>
    <w:rsid w:val="00EE20FB"/>
    <w:rPr>
      <w:rFonts w:ascii="Arial" w:eastAsia="Calibri" w:hAnsi="Arial" w:cs="Arial"/>
      <w:sz w:val="28"/>
      <w:szCs w:val="28"/>
    </w:rPr>
  </w:style>
  <w:style w:type="paragraph" w:styleId="BalloonText">
    <w:name w:val="Balloon Text"/>
    <w:basedOn w:val="Normal"/>
    <w:link w:val="BalloonTextChar"/>
    <w:uiPriority w:val="99"/>
    <w:semiHidden/>
    <w:unhideWhenUsed/>
    <w:rsid w:val="00042E47"/>
    <w:rPr>
      <w:rFonts w:ascii="Tahoma" w:hAnsi="Tahoma"/>
      <w:sz w:val="16"/>
      <w:szCs w:val="16"/>
      <w:lang w:val="x-none" w:eastAsia="x-none"/>
    </w:rPr>
  </w:style>
  <w:style w:type="character" w:customStyle="1" w:styleId="BalloonTextChar">
    <w:name w:val="Balloon Text Char"/>
    <w:link w:val="BalloonText"/>
    <w:uiPriority w:val="99"/>
    <w:semiHidden/>
    <w:rsid w:val="00042E47"/>
    <w:rPr>
      <w:rFonts w:ascii="Tahoma" w:hAnsi="Tahoma" w:cs="Tahoma"/>
      <w:sz w:val="16"/>
      <w:szCs w:val="16"/>
    </w:rPr>
  </w:style>
  <w:style w:type="paragraph" w:styleId="NoSpacing">
    <w:name w:val="No Spacing"/>
    <w:uiPriority w:val="1"/>
    <w:qFormat/>
    <w:rsid w:val="004257C7"/>
    <w:rPr>
      <w:rFonts w:ascii="Calibri" w:eastAsia="Calibri" w:hAnsi="Calibri"/>
      <w:sz w:val="22"/>
      <w:szCs w:val="22"/>
    </w:rPr>
  </w:style>
  <w:style w:type="character" w:styleId="Hyperlink">
    <w:name w:val="Hyperlink"/>
    <w:uiPriority w:val="99"/>
    <w:unhideWhenUsed/>
    <w:rsid w:val="004257C7"/>
    <w:rPr>
      <w:color w:val="0000FF"/>
      <w:u w:val="single"/>
    </w:rPr>
  </w:style>
  <w:style w:type="character" w:styleId="CommentReference">
    <w:name w:val="annotation reference"/>
    <w:uiPriority w:val="99"/>
    <w:semiHidden/>
    <w:unhideWhenUsed/>
    <w:rsid w:val="004765D3"/>
    <w:rPr>
      <w:sz w:val="16"/>
      <w:szCs w:val="16"/>
    </w:rPr>
  </w:style>
  <w:style w:type="paragraph" w:styleId="CommentText">
    <w:name w:val="annotation text"/>
    <w:basedOn w:val="Normal"/>
    <w:link w:val="CommentTextChar"/>
    <w:uiPriority w:val="99"/>
    <w:semiHidden/>
    <w:unhideWhenUsed/>
    <w:rsid w:val="004765D3"/>
    <w:rPr>
      <w:sz w:val="20"/>
      <w:szCs w:val="20"/>
    </w:rPr>
  </w:style>
  <w:style w:type="character" w:customStyle="1" w:styleId="CommentTextChar">
    <w:name w:val="Comment Text Char"/>
    <w:basedOn w:val="DefaultParagraphFont"/>
    <w:link w:val="CommentText"/>
    <w:uiPriority w:val="99"/>
    <w:semiHidden/>
    <w:rsid w:val="004765D3"/>
  </w:style>
  <w:style w:type="paragraph" w:styleId="CommentSubject">
    <w:name w:val="annotation subject"/>
    <w:basedOn w:val="CommentText"/>
    <w:next w:val="CommentText"/>
    <w:link w:val="CommentSubjectChar"/>
    <w:uiPriority w:val="99"/>
    <w:semiHidden/>
    <w:unhideWhenUsed/>
    <w:rsid w:val="004765D3"/>
    <w:rPr>
      <w:b/>
      <w:bCs/>
      <w:lang w:val="x-none" w:eastAsia="x-none"/>
    </w:rPr>
  </w:style>
  <w:style w:type="character" w:customStyle="1" w:styleId="CommentSubjectChar">
    <w:name w:val="Comment Subject Char"/>
    <w:link w:val="CommentSubject"/>
    <w:uiPriority w:val="99"/>
    <w:semiHidden/>
    <w:rsid w:val="004765D3"/>
    <w:rPr>
      <w:b/>
      <w:bCs/>
    </w:rPr>
  </w:style>
  <w:style w:type="paragraph" w:styleId="TOAHeading">
    <w:name w:val="toa heading"/>
    <w:basedOn w:val="Normal"/>
    <w:next w:val="Normal"/>
    <w:semiHidden/>
    <w:rsid w:val="00CF11C4"/>
    <w:pPr>
      <w:widowControl w:val="0"/>
      <w:tabs>
        <w:tab w:val="right" w:pos="9360"/>
      </w:tabs>
      <w:suppressAutoHyphens/>
    </w:pPr>
    <w:rPr>
      <w:rFonts w:ascii="Courier New" w:hAnsi="Courier New"/>
      <w:sz w:val="20"/>
      <w:szCs w:val="20"/>
    </w:rPr>
  </w:style>
  <w:style w:type="paragraph" w:styleId="ListParagraph">
    <w:name w:val="List Paragraph"/>
    <w:basedOn w:val="Normal"/>
    <w:uiPriority w:val="34"/>
    <w:qFormat/>
    <w:rsid w:val="00EC52A9"/>
    <w:pPr>
      <w:ind w:left="720"/>
    </w:pPr>
  </w:style>
  <w:style w:type="paragraph" w:styleId="NormalWeb">
    <w:name w:val="Normal (Web)"/>
    <w:basedOn w:val="Normal"/>
    <w:uiPriority w:val="99"/>
    <w:semiHidden/>
    <w:unhideWhenUsed/>
    <w:rsid w:val="001D402F"/>
    <w:pPr>
      <w:spacing w:before="100" w:beforeAutospacing="1" w:after="100" w:afterAutospacing="1"/>
    </w:pPr>
  </w:style>
  <w:style w:type="paragraph" w:styleId="TOC1">
    <w:name w:val="toc 1"/>
    <w:basedOn w:val="Normal"/>
    <w:next w:val="Normal"/>
    <w:autoRedefine/>
    <w:uiPriority w:val="39"/>
    <w:unhideWhenUsed/>
    <w:rsid w:val="005B08E4"/>
    <w:pPr>
      <w:tabs>
        <w:tab w:val="right" w:leader="dot" w:pos="14400"/>
      </w:tabs>
    </w:pPr>
    <w:rPr>
      <w:b/>
      <w:noProof/>
    </w:rPr>
  </w:style>
  <w:style w:type="paragraph" w:styleId="TOC2">
    <w:name w:val="toc 2"/>
    <w:basedOn w:val="Normal"/>
    <w:next w:val="Normal"/>
    <w:autoRedefine/>
    <w:uiPriority w:val="39"/>
    <w:unhideWhenUsed/>
    <w:rsid w:val="00DB0A1D"/>
    <w:pPr>
      <w:tabs>
        <w:tab w:val="right" w:leader="dot" w:pos="14400"/>
      </w:tabs>
      <w:ind w:left="240"/>
    </w:pPr>
    <w:rPr>
      <w:b/>
      <w:noProof/>
    </w:rPr>
  </w:style>
  <w:style w:type="table" w:styleId="TableGrid">
    <w:name w:val="Table Grid"/>
    <w:basedOn w:val="TableNormal"/>
    <w:uiPriority w:val="59"/>
    <w:rsid w:val="008223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DB0A1D"/>
    <w:pPr>
      <w:tabs>
        <w:tab w:val="right" w:leader="dot" w:pos="14400"/>
      </w:tabs>
      <w:ind w:left="480"/>
    </w:pPr>
    <w:rPr>
      <w:b/>
      <w:i/>
      <w:noProof/>
    </w:rPr>
  </w:style>
  <w:style w:type="paragraph" w:styleId="TOC4">
    <w:name w:val="toc 4"/>
    <w:basedOn w:val="Normal"/>
    <w:next w:val="Normal"/>
    <w:autoRedefine/>
    <w:uiPriority w:val="39"/>
    <w:unhideWhenUsed/>
    <w:rsid w:val="00DB0A1D"/>
    <w:pPr>
      <w:tabs>
        <w:tab w:val="right" w:leader="dot" w:pos="14400"/>
      </w:tabs>
      <w:spacing w:after="100"/>
      <w:ind w:left="720"/>
    </w:pPr>
  </w:style>
  <w:style w:type="character" w:customStyle="1" w:styleId="Mention1">
    <w:name w:val="Mention1"/>
    <w:basedOn w:val="DefaultParagraphFont"/>
    <w:uiPriority w:val="99"/>
    <w:semiHidden/>
    <w:unhideWhenUsed/>
    <w:rsid w:val="00D04616"/>
    <w:rPr>
      <w:color w:val="2B579A"/>
      <w:shd w:val="clear" w:color="auto" w:fill="E6E6E6"/>
    </w:rPr>
  </w:style>
  <w:style w:type="character" w:customStyle="1" w:styleId="UnresolvedMention1">
    <w:name w:val="Unresolved Mention1"/>
    <w:basedOn w:val="DefaultParagraphFont"/>
    <w:uiPriority w:val="99"/>
    <w:semiHidden/>
    <w:unhideWhenUsed/>
    <w:rsid w:val="00BA281D"/>
    <w:rPr>
      <w:color w:val="808080"/>
      <w:shd w:val="clear" w:color="auto" w:fill="E6E6E6"/>
    </w:rPr>
  </w:style>
  <w:style w:type="character" w:styleId="FollowedHyperlink">
    <w:name w:val="FollowedHyperlink"/>
    <w:basedOn w:val="DefaultParagraphFont"/>
    <w:uiPriority w:val="99"/>
    <w:semiHidden/>
    <w:unhideWhenUsed/>
    <w:rsid w:val="00BA281D"/>
    <w:rPr>
      <w:color w:val="954F72" w:themeColor="followedHyperlink"/>
      <w:u w:val="single"/>
    </w:rPr>
  </w:style>
  <w:style w:type="paragraph" w:styleId="TOC5">
    <w:name w:val="toc 5"/>
    <w:basedOn w:val="Normal"/>
    <w:next w:val="Normal"/>
    <w:autoRedefine/>
    <w:uiPriority w:val="39"/>
    <w:unhideWhenUsed/>
    <w:rsid w:val="004D0AD5"/>
    <w:pPr>
      <w:spacing w:after="100" w:line="259" w:lineRule="auto"/>
      <w:ind w:left="880"/>
    </w:pPr>
    <w:rPr>
      <w:rFonts w:asciiTheme="minorHAnsi" w:eastAsiaTheme="minorEastAsia" w:hAnsiTheme="minorHAnsi" w:cstheme="minorBidi"/>
      <w:szCs w:val="22"/>
    </w:rPr>
  </w:style>
  <w:style w:type="paragraph" w:styleId="TOC6">
    <w:name w:val="toc 6"/>
    <w:basedOn w:val="Normal"/>
    <w:next w:val="Normal"/>
    <w:autoRedefine/>
    <w:uiPriority w:val="39"/>
    <w:unhideWhenUsed/>
    <w:rsid w:val="004D0AD5"/>
    <w:pPr>
      <w:spacing w:after="100" w:line="259" w:lineRule="auto"/>
      <w:ind w:left="1100"/>
    </w:pPr>
    <w:rPr>
      <w:rFonts w:asciiTheme="minorHAnsi" w:eastAsiaTheme="minorEastAsia" w:hAnsiTheme="minorHAnsi" w:cstheme="minorBidi"/>
      <w:szCs w:val="22"/>
    </w:rPr>
  </w:style>
  <w:style w:type="paragraph" w:styleId="TOC7">
    <w:name w:val="toc 7"/>
    <w:basedOn w:val="Normal"/>
    <w:next w:val="Normal"/>
    <w:autoRedefine/>
    <w:uiPriority w:val="39"/>
    <w:unhideWhenUsed/>
    <w:rsid w:val="004D0AD5"/>
    <w:pPr>
      <w:spacing w:after="100" w:line="259" w:lineRule="auto"/>
      <w:ind w:left="1320"/>
    </w:pPr>
    <w:rPr>
      <w:rFonts w:asciiTheme="minorHAnsi" w:eastAsiaTheme="minorEastAsia" w:hAnsiTheme="minorHAnsi" w:cstheme="minorBidi"/>
      <w:szCs w:val="22"/>
    </w:rPr>
  </w:style>
  <w:style w:type="paragraph" w:styleId="TOC8">
    <w:name w:val="toc 8"/>
    <w:basedOn w:val="Normal"/>
    <w:next w:val="Normal"/>
    <w:autoRedefine/>
    <w:uiPriority w:val="39"/>
    <w:unhideWhenUsed/>
    <w:rsid w:val="004D0AD5"/>
    <w:pPr>
      <w:spacing w:after="100" w:line="259" w:lineRule="auto"/>
      <w:ind w:left="1540"/>
    </w:pPr>
    <w:rPr>
      <w:rFonts w:asciiTheme="minorHAnsi" w:eastAsiaTheme="minorEastAsia" w:hAnsiTheme="minorHAnsi" w:cstheme="minorBidi"/>
      <w:szCs w:val="22"/>
    </w:rPr>
  </w:style>
  <w:style w:type="paragraph" w:styleId="TOC9">
    <w:name w:val="toc 9"/>
    <w:basedOn w:val="Normal"/>
    <w:next w:val="Normal"/>
    <w:autoRedefine/>
    <w:uiPriority w:val="39"/>
    <w:unhideWhenUsed/>
    <w:rsid w:val="004D0AD5"/>
    <w:pPr>
      <w:spacing w:after="100" w:line="259" w:lineRule="auto"/>
      <w:ind w:left="1760"/>
    </w:pPr>
    <w:rPr>
      <w:rFonts w:asciiTheme="minorHAnsi" w:eastAsiaTheme="minorEastAsia" w:hAnsiTheme="minorHAnsi" w:cstheme="minorBidi"/>
      <w:szCs w:val="22"/>
    </w:rPr>
  </w:style>
  <w:style w:type="character" w:customStyle="1" w:styleId="Heading5Char">
    <w:name w:val="Heading 5 Char"/>
    <w:basedOn w:val="DefaultParagraphFont"/>
    <w:link w:val="Heading5"/>
    <w:uiPriority w:val="9"/>
    <w:rsid w:val="00413A00"/>
    <w:rPr>
      <w:rFonts w:asciiTheme="majorHAnsi" w:eastAsiaTheme="majorEastAsia" w:hAnsiTheme="majorHAnsi" w:cstheme="majorBidi"/>
      <w:color w:val="2F5496" w:themeColor="accent1" w:themeShade="BF"/>
      <w:sz w:val="24"/>
      <w:szCs w:val="24"/>
    </w:rPr>
  </w:style>
  <w:style w:type="character" w:styleId="UnresolvedMention">
    <w:name w:val="Unresolved Mention"/>
    <w:basedOn w:val="DefaultParagraphFont"/>
    <w:uiPriority w:val="99"/>
    <w:semiHidden/>
    <w:unhideWhenUsed/>
    <w:rsid w:val="00042B0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48342">
      <w:bodyDiv w:val="1"/>
      <w:marLeft w:val="0"/>
      <w:marRight w:val="0"/>
      <w:marTop w:val="0"/>
      <w:marBottom w:val="0"/>
      <w:divBdr>
        <w:top w:val="none" w:sz="0" w:space="0" w:color="auto"/>
        <w:left w:val="none" w:sz="0" w:space="0" w:color="auto"/>
        <w:bottom w:val="none" w:sz="0" w:space="0" w:color="auto"/>
        <w:right w:val="none" w:sz="0" w:space="0" w:color="auto"/>
      </w:divBdr>
    </w:div>
    <w:div w:id="121701681">
      <w:bodyDiv w:val="1"/>
      <w:marLeft w:val="0"/>
      <w:marRight w:val="0"/>
      <w:marTop w:val="0"/>
      <w:marBottom w:val="0"/>
      <w:divBdr>
        <w:top w:val="none" w:sz="0" w:space="0" w:color="auto"/>
        <w:left w:val="none" w:sz="0" w:space="0" w:color="auto"/>
        <w:bottom w:val="none" w:sz="0" w:space="0" w:color="auto"/>
        <w:right w:val="none" w:sz="0" w:space="0" w:color="auto"/>
      </w:divBdr>
    </w:div>
    <w:div w:id="126629721">
      <w:bodyDiv w:val="1"/>
      <w:marLeft w:val="0"/>
      <w:marRight w:val="0"/>
      <w:marTop w:val="0"/>
      <w:marBottom w:val="0"/>
      <w:divBdr>
        <w:top w:val="none" w:sz="0" w:space="0" w:color="auto"/>
        <w:left w:val="none" w:sz="0" w:space="0" w:color="auto"/>
        <w:bottom w:val="none" w:sz="0" w:space="0" w:color="auto"/>
        <w:right w:val="none" w:sz="0" w:space="0" w:color="auto"/>
      </w:divBdr>
    </w:div>
    <w:div w:id="135495040">
      <w:bodyDiv w:val="1"/>
      <w:marLeft w:val="0"/>
      <w:marRight w:val="0"/>
      <w:marTop w:val="0"/>
      <w:marBottom w:val="0"/>
      <w:divBdr>
        <w:top w:val="none" w:sz="0" w:space="0" w:color="auto"/>
        <w:left w:val="none" w:sz="0" w:space="0" w:color="auto"/>
        <w:bottom w:val="none" w:sz="0" w:space="0" w:color="auto"/>
        <w:right w:val="none" w:sz="0" w:space="0" w:color="auto"/>
      </w:divBdr>
    </w:div>
    <w:div w:id="160703980">
      <w:bodyDiv w:val="1"/>
      <w:marLeft w:val="0"/>
      <w:marRight w:val="0"/>
      <w:marTop w:val="0"/>
      <w:marBottom w:val="0"/>
      <w:divBdr>
        <w:top w:val="none" w:sz="0" w:space="0" w:color="auto"/>
        <w:left w:val="none" w:sz="0" w:space="0" w:color="auto"/>
        <w:bottom w:val="none" w:sz="0" w:space="0" w:color="auto"/>
        <w:right w:val="none" w:sz="0" w:space="0" w:color="auto"/>
      </w:divBdr>
    </w:div>
    <w:div w:id="209419773">
      <w:bodyDiv w:val="1"/>
      <w:marLeft w:val="0"/>
      <w:marRight w:val="0"/>
      <w:marTop w:val="0"/>
      <w:marBottom w:val="0"/>
      <w:divBdr>
        <w:top w:val="none" w:sz="0" w:space="0" w:color="auto"/>
        <w:left w:val="none" w:sz="0" w:space="0" w:color="auto"/>
        <w:bottom w:val="none" w:sz="0" w:space="0" w:color="auto"/>
        <w:right w:val="none" w:sz="0" w:space="0" w:color="auto"/>
      </w:divBdr>
    </w:div>
    <w:div w:id="211767092">
      <w:bodyDiv w:val="1"/>
      <w:marLeft w:val="0"/>
      <w:marRight w:val="0"/>
      <w:marTop w:val="0"/>
      <w:marBottom w:val="0"/>
      <w:divBdr>
        <w:top w:val="none" w:sz="0" w:space="0" w:color="auto"/>
        <w:left w:val="none" w:sz="0" w:space="0" w:color="auto"/>
        <w:bottom w:val="none" w:sz="0" w:space="0" w:color="auto"/>
        <w:right w:val="none" w:sz="0" w:space="0" w:color="auto"/>
      </w:divBdr>
    </w:div>
    <w:div w:id="225462016">
      <w:bodyDiv w:val="1"/>
      <w:marLeft w:val="0"/>
      <w:marRight w:val="0"/>
      <w:marTop w:val="0"/>
      <w:marBottom w:val="0"/>
      <w:divBdr>
        <w:top w:val="none" w:sz="0" w:space="0" w:color="auto"/>
        <w:left w:val="none" w:sz="0" w:space="0" w:color="auto"/>
        <w:bottom w:val="none" w:sz="0" w:space="0" w:color="auto"/>
        <w:right w:val="none" w:sz="0" w:space="0" w:color="auto"/>
      </w:divBdr>
    </w:div>
    <w:div w:id="246576269">
      <w:bodyDiv w:val="1"/>
      <w:marLeft w:val="0"/>
      <w:marRight w:val="0"/>
      <w:marTop w:val="0"/>
      <w:marBottom w:val="0"/>
      <w:divBdr>
        <w:top w:val="none" w:sz="0" w:space="0" w:color="auto"/>
        <w:left w:val="none" w:sz="0" w:space="0" w:color="auto"/>
        <w:bottom w:val="none" w:sz="0" w:space="0" w:color="auto"/>
        <w:right w:val="none" w:sz="0" w:space="0" w:color="auto"/>
      </w:divBdr>
    </w:div>
    <w:div w:id="323357589">
      <w:bodyDiv w:val="1"/>
      <w:marLeft w:val="0"/>
      <w:marRight w:val="0"/>
      <w:marTop w:val="0"/>
      <w:marBottom w:val="0"/>
      <w:divBdr>
        <w:top w:val="none" w:sz="0" w:space="0" w:color="auto"/>
        <w:left w:val="none" w:sz="0" w:space="0" w:color="auto"/>
        <w:bottom w:val="none" w:sz="0" w:space="0" w:color="auto"/>
        <w:right w:val="none" w:sz="0" w:space="0" w:color="auto"/>
      </w:divBdr>
    </w:div>
    <w:div w:id="331884148">
      <w:bodyDiv w:val="1"/>
      <w:marLeft w:val="0"/>
      <w:marRight w:val="0"/>
      <w:marTop w:val="0"/>
      <w:marBottom w:val="0"/>
      <w:divBdr>
        <w:top w:val="none" w:sz="0" w:space="0" w:color="auto"/>
        <w:left w:val="none" w:sz="0" w:space="0" w:color="auto"/>
        <w:bottom w:val="none" w:sz="0" w:space="0" w:color="auto"/>
        <w:right w:val="none" w:sz="0" w:space="0" w:color="auto"/>
      </w:divBdr>
    </w:div>
    <w:div w:id="420882633">
      <w:bodyDiv w:val="1"/>
      <w:marLeft w:val="0"/>
      <w:marRight w:val="0"/>
      <w:marTop w:val="0"/>
      <w:marBottom w:val="0"/>
      <w:divBdr>
        <w:top w:val="none" w:sz="0" w:space="0" w:color="auto"/>
        <w:left w:val="none" w:sz="0" w:space="0" w:color="auto"/>
        <w:bottom w:val="none" w:sz="0" w:space="0" w:color="auto"/>
        <w:right w:val="none" w:sz="0" w:space="0" w:color="auto"/>
      </w:divBdr>
    </w:div>
    <w:div w:id="433288281">
      <w:bodyDiv w:val="1"/>
      <w:marLeft w:val="0"/>
      <w:marRight w:val="0"/>
      <w:marTop w:val="0"/>
      <w:marBottom w:val="0"/>
      <w:divBdr>
        <w:top w:val="none" w:sz="0" w:space="0" w:color="auto"/>
        <w:left w:val="none" w:sz="0" w:space="0" w:color="auto"/>
        <w:bottom w:val="none" w:sz="0" w:space="0" w:color="auto"/>
        <w:right w:val="none" w:sz="0" w:space="0" w:color="auto"/>
      </w:divBdr>
    </w:div>
    <w:div w:id="448671731">
      <w:bodyDiv w:val="1"/>
      <w:marLeft w:val="0"/>
      <w:marRight w:val="0"/>
      <w:marTop w:val="0"/>
      <w:marBottom w:val="0"/>
      <w:divBdr>
        <w:top w:val="none" w:sz="0" w:space="0" w:color="auto"/>
        <w:left w:val="none" w:sz="0" w:space="0" w:color="auto"/>
        <w:bottom w:val="none" w:sz="0" w:space="0" w:color="auto"/>
        <w:right w:val="none" w:sz="0" w:space="0" w:color="auto"/>
      </w:divBdr>
    </w:div>
    <w:div w:id="476338271">
      <w:bodyDiv w:val="1"/>
      <w:marLeft w:val="0"/>
      <w:marRight w:val="0"/>
      <w:marTop w:val="0"/>
      <w:marBottom w:val="0"/>
      <w:divBdr>
        <w:top w:val="none" w:sz="0" w:space="0" w:color="auto"/>
        <w:left w:val="none" w:sz="0" w:space="0" w:color="auto"/>
        <w:bottom w:val="none" w:sz="0" w:space="0" w:color="auto"/>
        <w:right w:val="none" w:sz="0" w:space="0" w:color="auto"/>
      </w:divBdr>
    </w:div>
    <w:div w:id="506942743">
      <w:bodyDiv w:val="1"/>
      <w:marLeft w:val="0"/>
      <w:marRight w:val="0"/>
      <w:marTop w:val="0"/>
      <w:marBottom w:val="0"/>
      <w:divBdr>
        <w:top w:val="none" w:sz="0" w:space="0" w:color="auto"/>
        <w:left w:val="none" w:sz="0" w:space="0" w:color="auto"/>
        <w:bottom w:val="none" w:sz="0" w:space="0" w:color="auto"/>
        <w:right w:val="none" w:sz="0" w:space="0" w:color="auto"/>
      </w:divBdr>
    </w:div>
    <w:div w:id="521282730">
      <w:bodyDiv w:val="1"/>
      <w:marLeft w:val="0"/>
      <w:marRight w:val="0"/>
      <w:marTop w:val="0"/>
      <w:marBottom w:val="0"/>
      <w:divBdr>
        <w:top w:val="none" w:sz="0" w:space="0" w:color="auto"/>
        <w:left w:val="none" w:sz="0" w:space="0" w:color="auto"/>
        <w:bottom w:val="none" w:sz="0" w:space="0" w:color="auto"/>
        <w:right w:val="none" w:sz="0" w:space="0" w:color="auto"/>
      </w:divBdr>
    </w:div>
    <w:div w:id="555046499">
      <w:bodyDiv w:val="1"/>
      <w:marLeft w:val="0"/>
      <w:marRight w:val="0"/>
      <w:marTop w:val="0"/>
      <w:marBottom w:val="0"/>
      <w:divBdr>
        <w:top w:val="none" w:sz="0" w:space="0" w:color="auto"/>
        <w:left w:val="none" w:sz="0" w:space="0" w:color="auto"/>
        <w:bottom w:val="none" w:sz="0" w:space="0" w:color="auto"/>
        <w:right w:val="none" w:sz="0" w:space="0" w:color="auto"/>
      </w:divBdr>
    </w:div>
    <w:div w:id="587158605">
      <w:bodyDiv w:val="1"/>
      <w:marLeft w:val="0"/>
      <w:marRight w:val="0"/>
      <w:marTop w:val="0"/>
      <w:marBottom w:val="0"/>
      <w:divBdr>
        <w:top w:val="none" w:sz="0" w:space="0" w:color="auto"/>
        <w:left w:val="none" w:sz="0" w:space="0" w:color="auto"/>
        <w:bottom w:val="none" w:sz="0" w:space="0" w:color="auto"/>
        <w:right w:val="none" w:sz="0" w:space="0" w:color="auto"/>
      </w:divBdr>
    </w:div>
    <w:div w:id="756245481">
      <w:bodyDiv w:val="1"/>
      <w:marLeft w:val="0"/>
      <w:marRight w:val="0"/>
      <w:marTop w:val="0"/>
      <w:marBottom w:val="0"/>
      <w:divBdr>
        <w:top w:val="none" w:sz="0" w:space="0" w:color="auto"/>
        <w:left w:val="none" w:sz="0" w:space="0" w:color="auto"/>
        <w:bottom w:val="none" w:sz="0" w:space="0" w:color="auto"/>
        <w:right w:val="none" w:sz="0" w:space="0" w:color="auto"/>
      </w:divBdr>
    </w:div>
    <w:div w:id="777483566">
      <w:bodyDiv w:val="1"/>
      <w:marLeft w:val="0"/>
      <w:marRight w:val="0"/>
      <w:marTop w:val="0"/>
      <w:marBottom w:val="0"/>
      <w:divBdr>
        <w:top w:val="none" w:sz="0" w:space="0" w:color="auto"/>
        <w:left w:val="none" w:sz="0" w:space="0" w:color="auto"/>
        <w:bottom w:val="none" w:sz="0" w:space="0" w:color="auto"/>
        <w:right w:val="none" w:sz="0" w:space="0" w:color="auto"/>
      </w:divBdr>
    </w:div>
    <w:div w:id="819881215">
      <w:bodyDiv w:val="1"/>
      <w:marLeft w:val="0"/>
      <w:marRight w:val="0"/>
      <w:marTop w:val="0"/>
      <w:marBottom w:val="0"/>
      <w:divBdr>
        <w:top w:val="none" w:sz="0" w:space="0" w:color="auto"/>
        <w:left w:val="none" w:sz="0" w:space="0" w:color="auto"/>
        <w:bottom w:val="none" w:sz="0" w:space="0" w:color="auto"/>
        <w:right w:val="none" w:sz="0" w:space="0" w:color="auto"/>
      </w:divBdr>
    </w:div>
    <w:div w:id="888764825">
      <w:bodyDiv w:val="1"/>
      <w:marLeft w:val="0"/>
      <w:marRight w:val="0"/>
      <w:marTop w:val="0"/>
      <w:marBottom w:val="0"/>
      <w:divBdr>
        <w:top w:val="none" w:sz="0" w:space="0" w:color="auto"/>
        <w:left w:val="none" w:sz="0" w:space="0" w:color="auto"/>
        <w:bottom w:val="none" w:sz="0" w:space="0" w:color="auto"/>
        <w:right w:val="none" w:sz="0" w:space="0" w:color="auto"/>
      </w:divBdr>
    </w:div>
    <w:div w:id="930577546">
      <w:bodyDiv w:val="1"/>
      <w:marLeft w:val="0"/>
      <w:marRight w:val="0"/>
      <w:marTop w:val="0"/>
      <w:marBottom w:val="0"/>
      <w:divBdr>
        <w:top w:val="none" w:sz="0" w:space="0" w:color="auto"/>
        <w:left w:val="none" w:sz="0" w:space="0" w:color="auto"/>
        <w:bottom w:val="none" w:sz="0" w:space="0" w:color="auto"/>
        <w:right w:val="none" w:sz="0" w:space="0" w:color="auto"/>
      </w:divBdr>
    </w:div>
    <w:div w:id="1010597682">
      <w:bodyDiv w:val="1"/>
      <w:marLeft w:val="0"/>
      <w:marRight w:val="0"/>
      <w:marTop w:val="0"/>
      <w:marBottom w:val="0"/>
      <w:divBdr>
        <w:top w:val="none" w:sz="0" w:space="0" w:color="auto"/>
        <w:left w:val="none" w:sz="0" w:space="0" w:color="auto"/>
        <w:bottom w:val="none" w:sz="0" w:space="0" w:color="auto"/>
        <w:right w:val="none" w:sz="0" w:space="0" w:color="auto"/>
      </w:divBdr>
    </w:div>
    <w:div w:id="1137576548">
      <w:bodyDiv w:val="1"/>
      <w:marLeft w:val="0"/>
      <w:marRight w:val="0"/>
      <w:marTop w:val="0"/>
      <w:marBottom w:val="0"/>
      <w:divBdr>
        <w:top w:val="none" w:sz="0" w:space="0" w:color="auto"/>
        <w:left w:val="none" w:sz="0" w:space="0" w:color="auto"/>
        <w:bottom w:val="none" w:sz="0" w:space="0" w:color="auto"/>
        <w:right w:val="none" w:sz="0" w:space="0" w:color="auto"/>
      </w:divBdr>
    </w:div>
    <w:div w:id="1152941457">
      <w:bodyDiv w:val="1"/>
      <w:marLeft w:val="0"/>
      <w:marRight w:val="0"/>
      <w:marTop w:val="0"/>
      <w:marBottom w:val="0"/>
      <w:divBdr>
        <w:top w:val="none" w:sz="0" w:space="0" w:color="auto"/>
        <w:left w:val="none" w:sz="0" w:space="0" w:color="auto"/>
        <w:bottom w:val="none" w:sz="0" w:space="0" w:color="auto"/>
        <w:right w:val="none" w:sz="0" w:space="0" w:color="auto"/>
      </w:divBdr>
    </w:div>
    <w:div w:id="1159351245">
      <w:bodyDiv w:val="1"/>
      <w:marLeft w:val="0"/>
      <w:marRight w:val="0"/>
      <w:marTop w:val="0"/>
      <w:marBottom w:val="0"/>
      <w:divBdr>
        <w:top w:val="none" w:sz="0" w:space="0" w:color="auto"/>
        <w:left w:val="none" w:sz="0" w:space="0" w:color="auto"/>
        <w:bottom w:val="none" w:sz="0" w:space="0" w:color="auto"/>
        <w:right w:val="none" w:sz="0" w:space="0" w:color="auto"/>
      </w:divBdr>
    </w:div>
    <w:div w:id="1194002672">
      <w:bodyDiv w:val="1"/>
      <w:marLeft w:val="0"/>
      <w:marRight w:val="0"/>
      <w:marTop w:val="0"/>
      <w:marBottom w:val="0"/>
      <w:divBdr>
        <w:top w:val="none" w:sz="0" w:space="0" w:color="auto"/>
        <w:left w:val="none" w:sz="0" w:space="0" w:color="auto"/>
        <w:bottom w:val="none" w:sz="0" w:space="0" w:color="auto"/>
        <w:right w:val="none" w:sz="0" w:space="0" w:color="auto"/>
      </w:divBdr>
    </w:div>
    <w:div w:id="1254433644">
      <w:bodyDiv w:val="1"/>
      <w:marLeft w:val="0"/>
      <w:marRight w:val="0"/>
      <w:marTop w:val="0"/>
      <w:marBottom w:val="0"/>
      <w:divBdr>
        <w:top w:val="none" w:sz="0" w:space="0" w:color="auto"/>
        <w:left w:val="none" w:sz="0" w:space="0" w:color="auto"/>
        <w:bottom w:val="none" w:sz="0" w:space="0" w:color="auto"/>
        <w:right w:val="none" w:sz="0" w:space="0" w:color="auto"/>
      </w:divBdr>
    </w:div>
    <w:div w:id="1257667445">
      <w:bodyDiv w:val="1"/>
      <w:marLeft w:val="0"/>
      <w:marRight w:val="0"/>
      <w:marTop w:val="0"/>
      <w:marBottom w:val="0"/>
      <w:divBdr>
        <w:top w:val="none" w:sz="0" w:space="0" w:color="auto"/>
        <w:left w:val="none" w:sz="0" w:space="0" w:color="auto"/>
        <w:bottom w:val="none" w:sz="0" w:space="0" w:color="auto"/>
        <w:right w:val="none" w:sz="0" w:space="0" w:color="auto"/>
      </w:divBdr>
    </w:div>
    <w:div w:id="1316883025">
      <w:bodyDiv w:val="1"/>
      <w:marLeft w:val="0"/>
      <w:marRight w:val="0"/>
      <w:marTop w:val="0"/>
      <w:marBottom w:val="0"/>
      <w:divBdr>
        <w:top w:val="none" w:sz="0" w:space="0" w:color="auto"/>
        <w:left w:val="none" w:sz="0" w:space="0" w:color="auto"/>
        <w:bottom w:val="none" w:sz="0" w:space="0" w:color="auto"/>
        <w:right w:val="none" w:sz="0" w:space="0" w:color="auto"/>
      </w:divBdr>
    </w:div>
    <w:div w:id="1327978911">
      <w:bodyDiv w:val="1"/>
      <w:marLeft w:val="0"/>
      <w:marRight w:val="0"/>
      <w:marTop w:val="0"/>
      <w:marBottom w:val="0"/>
      <w:divBdr>
        <w:top w:val="none" w:sz="0" w:space="0" w:color="auto"/>
        <w:left w:val="none" w:sz="0" w:space="0" w:color="auto"/>
        <w:bottom w:val="none" w:sz="0" w:space="0" w:color="auto"/>
        <w:right w:val="none" w:sz="0" w:space="0" w:color="auto"/>
      </w:divBdr>
    </w:div>
    <w:div w:id="1340933594">
      <w:bodyDiv w:val="1"/>
      <w:marLeft w:val="0"/>
      <w:marRight w:val="0"/>
      <w:marTop w:val="0"/>
      <w:marBottom w:val="0"/>
      <w:divBdr>
        <w:top w:val="none" w:sz="0" w:space="0" w:color="auto"/>
        <w:left w:val="none" w:sz="0" w:space="0" w:color="auto"/>
        <w:bottom w:val="none" w:sz="0" w:space="0" w:color="auto"/>
        <w:right w:val="none" w:sz="0" w:space="0" w:color="auto"/>
      </w:divBdr>
    </w:div>
    <w:div w:id="1373454593">
      <w:bodyDiv w:val="1"/>
      <w:marLeft w:val="0"/>
      <w:marRight w:val="0"/>
      <w:marTop w:val="0"/>
      <w:marBottom w:val="0"/>
      <w:divBdr>
        <w:top w:val="none" w:sz="0" w:space="0" w:color="auto"/>
        <w:left w:val="none" w:sz="0" w:space="0" w:color="auto"/>
        <w:bottom w:val="none" w:sz="0" w:space="0" w:color="auto"/>
        <w:right w:val="none" w:sz="0" w:space="0" w:color="auto"/>
      </w:divBdr>
    </w:div>
    <w:div w:id="1379739724">
      <w:bodyDiv w:val="1"/>
      <w:marLeft w:val="0"/>
      <w:marRight w:val="0"/>
      <w:marTop w:val="0"/>
      <w:marBottom w:val="0"/>
      <w:divBdr>
        <w:top w:val="none" w:sz="0" w:space="0" w:color="auto"/>
        <w:left w:val="none" w:sz="0" w:space="0" w:color="auto"/>
        <w:bottom w:val="none" w:sz="0" w:space="0" w:color="auto"/>
        <w:right w:val="none" w:sz="0" w:space="0" w:color="auto"/>
      </w:divBdr>
    </w:div>
    <w:div w:id="1451434909">
      <w:bodyDiv w:val="1"/>
      <w:marLeft w:val="0"/>
      <w:marRight w:val="0"/>
      <w:marTop w:val="0"/>
      <w:marBottom w:val="0"/>
      <w:divBdr>
        <w:top w:val="none" w:sz="0" w:space="0" w:color="auto"/>
        <w:left w:val="none" w:sz="0" w:space="0" w:color="auto"/>
        <w:bottom w:val="none" w:sz="0" w:space="0" w:color="auto"/>
        <w:right w:val="none" w:sz="0" w:space="0" w:color="auto"/>
      </w:divBdr>
    </w:div>
    <w:div w:id="1472211307">
      <w:bodyDiv w:val="1"/>
      <w:marLeft w:val="0"/>
      <w:marRight w:val="0"/>
      <w:marTop w:val="0"/>
      <w:marBottom w:val="0"/>
      <w:divBdr>
        <w:top w:val="none" w:sz="0" w:space="0" w:color="auto"/>
        <w:left w:val="none" w:sz="0" w:space="0" w:color="auto"/>
        <w:bottom w:val="none" w:sz="0" w:space="0" w:color="auto"/>
        <w:right w:val="none" w:sz="0" w:space="0" w:color="auto"/>
      </w:divBdr>
    </w:div>
    <w:div w:id="1472597798">
      <w:bodyDiv w:val="1"/>
      <w:marLeft w:val="0"/>
      <w:marRight w:val="0"/>
      <w:marTop w:val="0"/>
      <w:marBottom w:val="0"/>
      <w:divBdr>
        <w:top w:val="none" w:sz="0" w:space="0" w:color="auto"/>
        <w:left w:val="none" w:sz="0" w:space="0" w:color="auto"/>
        <w:bottom w:val="none" w:sz="0" w:space="0" w:color="auto"/>
        <w:right w:val="none" w:sz="0" w:space="0" w:color="auto"/>
      </w:divBdr>
    </w:div>
    <w:div w:id="1527670606">
      <w:bodyDiv w:val="1"/>
      <w:marLeft w:val="0"/>
      <w:marRight w:val="0"/>
      <w:marTop w:val="0"/>
      <w:marBottom w:val="0"/>
      <w:divBdr>
        <w:top w:val="none" w:sz="0" w:space="0" w:color="auto"/>
        <w:left w:val="none" w:sz="0" w:space="0" w:color="auto"/>
        <w:bottom w:val="none" w:sz="0" w:space="0" w:color="auto"/>
        <w:right w:val="none" w:sz="0" w:space="0" w:color="auto"/>
      </w:divBdr>
    </w:div>
    <w:div w:id="1530600942">
      <w:bodyDiv w:val="1"/>
      <w:marLeft w:val="0"/>
      <w:marRight w:val="0"/>
      <w:marTop w:val="0"/>
      <w:marBottom w:val="0"/>
      <w:divBdr>
        <w:top w:val="none" w:sz="0" w:space="0" w:color="auto"/>
        <w:left w:val="none" w:sz="0" w:space="0" w:color="auto"/>
        <w:bottom w:val="none" w:sz="0" w:space="0" w:color="auto"/>
        <w:right w:val="none" w:sz="0" w:space="0" w:color="auto"/>
      </w:divBdr>
    </w:div>
    <w:div w:id="1604529982">
      <w:bodyDiv w:val="1"/>
      <w:marLeft w:val="0"/>
      <w:marRight w:val="0"/>
      <w:marTop w:val="0"/>
      <w:marBottom w:val="0"/>
      <w:divBdr>
        <w:top w:val="none" w:sz="0" w:space="0" w:color="auto"/>
        <w:left w:val="none" w:sz="0" w:space="0" w:color="auto"/>
        <w:bottom w:val="none" w:sz="0" w:space="0" w:color="auto"/>
        <w:right w:val="none" w:sz="0" w:space="0" w:color="auto"/>
      </w:divBdr>
    </w:div>
    <w:div w:id="1627082201">
      <w:bodyDiv w:val="1"/>
      <w:marLeft w:val="0"/>
      <w:marRight w:val="0"/>
      <w:marTop w:val="0"/>
      <w:marBottom w:val="0"/>
      <w:divBdr>
        <w:top w:val="none" w:sz="0" w:space="0" w:color="auto"/>
        <w:left w:val="none" w:sz="0" w:space="0" w:color="auto"/>
        <w:bottom w:val="none" w:sz="0" w:space="0" w:color="auto"/>
        <w:right w:val="none" w:sz="0" w:space="0" w:color="auto"/>
      </w:divBdr>
    </w:div>
    <w:div w:id="1628122263">
      <w:bodyDiv w:val="1"/>
      <w:marLeft w:val="0"/>
      <w:marRight w:val="0"/>
      <w:marTop w:val="0"/>
      <w:marBottom w:val="0"/>
      <w:divBdr>
        <w:top w:val="none" w:sz="0" w:space="0" w:color="auto"/>
        <w:left w:val="none" w:sz="0" w:space="0" w:color="auto"/>
        <w:bottom w:val="none" w:sz="0" w:space="0" w:color="auto"/>
        <w:right w:val="none" w:sz="0" w:space="0" w:color="auto"/>
      </w:divBdr>
    </w:div>
    <w:div w:id="1669291484">
      <w:bodyDiv w:val="1"/>
      <w:marLeft w:val="0"/>
      <w:marRight w:val="0"/>
      <w:marTop w:val="0"/>
      <w:marBottom w:val="0"/>
      <w:divBdr>
        <w:top w:val="none" w:sz="0" w:space="0" w:color="auto"/>
        <w:left w:val="none" w:sz="0" w:space="0" w:color="auto"/>
        <w:bottom w:val="none" w:sz="0" w:space="0" w:color="auto"/>
        <w:right w:val="none" w:sz="0" w:space="0" w:color="auto"/>
      </w:divBdr>
    </w:div>
    <w:div w:id="1742293024">
      <w:bodyDiv w:val="1"/>
      <w:marLeft w:val="0"/>
      <w:marRight w:val="0"/>
      <w:marTop w:val="0"/>
      <w:marBottom w:val="0"/>
      <w:divBdr>
        <w:top w:val="none" w:sz="0" w:space="0" w:color="auto"/>
        <w:left w:val="none" w:sz="0" w:space="0" w:color="auto"/>
        <w:bottom w:val="none" w:sz="0" w:space="0" w:color="auto"/>
        <w:right w:val="none" w:sz="0" w:space="0" w:color="auto"/>
      </w:divBdr>
    </w:div>
    <w:div w:id="1764951432">
      <w:bodyDiv w:val="1"/>
      <w:marLeft w:val="0"/>
      <w:marRight w:val="0"/>
      <w:marTop w:val="0"/>
      <w:marBottom w:val="0"/>
      <w:divBdr>
        <w:top w:val="none" w:sz="0" w:space="0" w:color="auto"/>
        <w:left w:val="none" w:sz="0" w:space="0" w:color="auto"/>
        <w:bottom w:val="none" w:sz="0" w:space="0" w:color="auto"/>
        <w:right w:val="none" w:sz="0" w:space="0" w:color="auto"/>
      </w:divBdr>
    </w:div>
    <w:div w:id="1785880592">
      <w:bodyDiv w:val="1"/>
      <w:marLeft w:val="0"/>
      <w:marRight w:val="0"/>
      <w:marTop w:val="0"/>
      <w:marBottom w:val="0"/>
      <w:divBdr>
        <w:top w:val="none" w:sz="0" w:space="0" w:color="auto"/>
        <w:left w:val="none" w:sz="0" w:space="0" w:color="auto"/>
        <w:bottom w:val="none" w:sz="0" w:space="0" w:color="auto"/>
        <w:right w:val="none" w:sz="0" w:space="0" w:color="auto"/>
      </w:divBdr>
    </w:div>
    <w:div w:id="1862468632">
      <w:bodyDiv w:val="1"/>
      <w:marLeft w:val="0"/>
      <w:marRight w:val="0"/>
      <w:marTop w:val="0"/>
      <w:marBottom w:val="0"/>
      <w:divBdr>
        <w:top w:val="none" w:sz="0" w:space="0" w:color="auto"/>
        <w:left w:val="none" w:sz="0" w:space="0" w:color="auto"/>
        <w:bottom w:val="none" w:sz="0" w:space="0" w:color="auto"/>
        <w:right w:val="none" w:sz="0" w:space="0" w:color="auto"/>
      </w:divBdr>
    </w:div>
    <w:div w:id="2040469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ta.hutton@hennepin.u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rk.anderson@ergosystemsconsult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BC0ADA-5A66-476F-A90F-24B1A9701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5743</Words>
  <Characters>32741</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38408</CharactersWithSpaces>
  <SharedDoc>false</SharedDoc>
  <HLinks>
    <vt:vector size="138" baseType="variant">
      <vt:variant>
        <vt:i4>262186</vt:i4>
      </vt:variant>
      <vt:variant>
        <vt:i4>135</vt:i4>
      </vt:variant>
      <vt:variant>
        <vt:i4>0</vt:i4>
      </vt:variant>
      <vt:variant>
        <vt:i4>5</vt:i4>
      </vt:variant>
      <vt:variant>
        <vt:lpwstr>mailto:Art.Plumstead@foh.hhs.gov</vt:lpwstr>
      </vt:variant>
      <vt:variant>
        <vt:lpwstr/>
      </vt:variant>
      <vt:variant>
        <vt:i4>1507380</vt:i4>
      </vt:variant>
      <vt:variant>
        <vt:i4>128</vt:i4>
      </vt:variant>
      <vt:variant>
        <vt:i4>0</vt:i4>
      </vt:variant>
      <vt:variant>
        <vt:i4>5</vt:i4>
      </vt:variant>
      <vt:variant>
        <vt:lpwstr/>
      </vt:variant>
      <vt:variant>
        <vt:lpwstr>_Toc356754467</vt:lpwstr>
      </vt:variant>
      <vt:variant>
        <vt:i4>1507380</vt:i4>
      </vt:variant>
      <vt:variant>
        <vt:i4>122</vt:i4>
      </vt:variant>
      <vt:variant>
        <vt:i4>0</vt:i4>
      </vt:variant>
      <vt:variant>
        <vt:i4>5</vt:i4>
      </vt:variant>
      <vt:variant>
        <vt:lpwstr/>
      </vt:variant>
      <vt:variant>
        <vt:lpwstr>_Toc356754466</vt:lpwstr>
      </vt:variant>
      <vt:variant>
        <vt:i4>1507380</vt:i4>
      </vt:variant>
      <vt:variant>
        <vt:i4>116</vt:i4>
      </vt:variant>
      <vt:variant>
        <vt:i4>0</vt:i4>
      </vt:variant>
      <vt:variant>
        <vt:i4>5</vt:i4>
      </vt:variant>
      <vt:variant>
        <vt:lpwstr/>
      </vt:variant>
      <vt:variant>
        <vt:lpwstr>_Toc356754465</vt:lpwstr>
      </vt:variant>
      <vt:variant>
        <vt:i4>1507380</vt:i4>
      </vt:variant>
      <vt:variant>
        <vt:i4>110</vt:i4>
      </vt:variant>
      <vt:variant>
        <vt:i4>0</vt:i4>
      </vt:variant>
      <vt:variant>
        <vt:i4>5</vt:i4>
      </vt:variant>
      <vt:variant>
        <vt:lpwstr/>
      </vt:variant>
      <vt:variant>
        <vt:lpwstr>_Toc356754464</vt:lpwstr>
      </vt:variant>
      <vt:variant>
        <vt:i4>1507380</vt:i4>
      </vt:variant>
      <vt:variant>
        <vt:i4>104</vt:i4>
      </vt:variant>
      <vt:variant>
        <vt:i4>0</vt:i4>
      </vt:variant>
      <vt:variant>
        <vt:i4>5</vt:i4>
      </vt:variant>
      <vt:variant>
        <vt:lpwstr/>
      </vt:variant>
      <vt:variant>
        <vt:lpwstr>_Toc356754463</vt:lpwstr>
      </vt:variant>
      <vt:variant>
        <vt:i4>1507380</vt:i4>
      </vt:variant>
      <vt:variant>
        <vt:i4>98</vt:i4>
      </vt:variant>
      <vt:variant>
        <vt:i4>0</vt:i4>
      </vt:variant>
      <vt:variant>
        <vt:i4>5</vt:i4>
      </vt:variant>
      <vt:variant>
        <vt:lpwstr/>
      </vt:variant>
      <vt:variant>
        <vt:lpwstr>_Toc356754462</vt:lpwstr>
      </vt:variant>
      <vt:variant>
        <vt:i4>1507380</vt:i4>
      </vt:variant>
      <vt:variant>
        <vt:i4>92</vt:i4>
      </vt:variant>
      <vt:variant>
        <vt:i4>0</vt:i4>
      </vt:variant>
      <vt:variant>
        <vt:i4>5</vt:i4>
      </vt:variant>
      <vt:variant>
        <vt:lpwstr/>
      </vt:variant>
      <vt:variant>
        <vt:lpwstr>_Toc356754461</vt:lpwstr>
      </vt:variant>
      <vt:variant>
        <vt:i4>1507380</vt:i4>
      </vt:variant>
      <vt:variant>
        <vt:i4>86</vt:i4>
      </vt:variant>
      <vt:variant>
        <vt:i4>0</vt:i4>
      </vt:variant>
      <vt:variant>
        <vt:i4>5</vt:i4>
      </vt:variant>
      <vt:variant>
        <vt:lpwstr/>
      </vt:variant>
      <vt:variant>
        <vt:lpwstr>_Toc356754460</vt:lpwstr>
      </vt:variant>
      <vt:variant>
        <vt:i4>1310772</vt:i4>
      </vt:variant>
      <vt:variant>
        <vt:i4>80</vt:i4>
      </vt:variant>
      <vt:variant>
        <vt:i4>0</vt:i4>
      </vt:variant>
      <vt:variant>
        <vt:i4>5</vt:i4>
      </vt:variant>
      <vt:variant>
        <vt:lpwstr/>
      </vt:variant>
      <vt:variant>
        <vt:lpwstr>_Toc356754459</vt:lpwstr>
      </vt:variant>
      <vt:variant>
        <vt:i4>1310772</vt:i4>
      </vt:variant>
      <vt:variant>
        <vt:i4>74</vt:i4>
      </vt:variant>
      <vt:variant>
        <vt:i4>0</vt:i4>
      </vt:variant>
      <vt:variant>
        <vt:i4>5</vt:i4>
      </vt:variant>
      <vt:variant>
        <vt:lpwstr/>
      </vt:variant>
      <vt:variant>
        <vt:lpwstr>_Toc356754458</vt:lpwstr>
      </vt:variant>
      <vt:variant>
        <vt:i4>1310772</vt:i4>
      </vt:variant>
      <vt:variant>
        <vt:i4>68</vt:i4>
      </vt:variant>
      <vt:variant>
        <vt:i4>0</vt:i4>
      </vt:variant>
      <vt:variant>
        <vt:i4>5</vt:i4>
      </vt:variant>
      <vt:variant>
        <vt:lpwstr/>
      </vt:variant>
      <vt:variant>
        <vt:lpwstr>_Toc356754457</vt:lpwstr>
      </vt:variant>
      <vt:variant>
        <vt:i4>1310772</vt:i4>
      </vt:variant>
      <vt:variant>
        <vt:i4>62</vt:i4>
      </vt:variant>
      <vt:variant>
        <vt:i4>0</vt:i4>
      </vt:variant>
      <vt:variant>
        <vt:i4>5</vt:i4>
      </vt:variant>
      <vt:variant>
        <vt:lpwstr/>
      </vt:variant>
      <vt:variant>
        <vt:lpwstr>_Toc356754456</vt:lpwstr>
      </vt:variant>
      <vt:variant>
        <vt:i4>1310772</vt:i4>
      </vt:variant>
      <vt:variant>
        <vt:i4>56</vt:i4>
      </vt:variant>
      <vt:variant>
        <vt:i4>0</vt:i4>
      </vt:variant>
      <vt:variant>
        <vt:i4>5</vt:i4>
      </vt:variant>
      <vt:variant>
        <vt:lpwstr/>
      </vt:variant>
      <vt:variant>
        <vt:lpwstr>_Toc356754455</vt:lpwstr>
      </vt:variant>
      <vt:variant>
        <vt:i4>1310772</vt:i4>
      </vt:variant>
      <vt:variant>
        <vt:i4>50</vt:i4>
      </vt:variant>
      <vt:variant>
        <vt:i4>0</vt:i4>
      </vt:variant>
      <vt:variant>
        <vt:i4>5</vt:i4>
      </vt:variant>
      <vt:variant>
        <vt:lpwstr/>
      </vt:variant>
      <vt:variant>
        <vt:lpwstr>_Toc356754454</vt:lpwstr>
      </vt:variant>
      <vt:variant>
        <vt:i4>1310772</vt:i4>
      </vt:variant>
      <vt:variant>
        <vt:i4>44</vt:i4>
      </vt:variant>
      <vt:variant>
        <vt:i4>0</vt:i4>
      </vt:variant>
      <vt:variant>
        <vt:i4>5</vt:i4>
      </vt:variant>
      <vt:variant>
        <vt:lpwstr/>
      </vt:variant>
      <vt:variant>
        <vt:lpwstr>_Toc356754453</vt:lpwstr>
      </vt:variant>
      <vt:variant>
        <vt:i4>1310772</vt:i4>
      </vt:variant>
      <vt:variant>
        <vt:i4>38</vt:i4>
      </vt:variant>
      <vt:variant>
        <vt:i4>0</vt:i4>
      </vt:variant>
      <vt:variant>
        <vt:i4>5</vt:i4>
      </vt:variant>
      <vt:variant>
        <vt:lpwstr/>
      </vt:variant>
      <vt:variant>
        <vt:lpwstr>_Toc356754452</vt:lpwstr>
      </vt:variant>
      <vt:variant>
        <vt:i4>1310772</vt:i4>
      </vt:variant>
      <vt:variant>
        <vt:i4>32</vt:i4>
      </vt:variant>
      <vt:variant>
        <vt:i4>0</vt:i4>
      </vt:variant>
      <vt:variant>
        <vt:i4>5</vt:i4>
      </vt:variant>
      <vt:variant>
        <vt:lpwstr/>
      </vt:variant>
      <vt:variant>
        <vt:lpwstr>_Toc356754451</vt:lpwstr>
      </vt:variant>
      <vt:variant>
        <vt:i4>1310772</vt:i4>
      </vt:variant>
      <vt:variant>
        <vt:i4>26</vt:i4>
      </vt:variant>
      <vt:variant>
        <vt:i4>0</vt:i4>
      </vt:variant>
      <vt:variant>
        <vt:i4>5</vt:i4>
      </vt:variant>
      <vt:variant>
        <vt:lpwstr/>
      </vt:variant>
      <vt:variant>
        <vt:lpwstr>_Toc356754450</vt:lpwstr>
      </vt:variant>
      <vt:variant>
        <vt:i4>1376308</vt:i4>
      </vt:variant>
      <vt:variant>
        <vt:i4>20</vt:i4>
      </vt:variant>
      <vt:variant>
        <vt:i4>0</vt:i4>
      </vt:variant>
      <vt:variant>
        <vt:i4>5</vt:i4>
      </vt:variant>
      <vt:variant>
        <vt:lpwstr/>
      </vt:variant>
      <vt:variant>
        <vt:lpwstr>_Toc356754449</vt:lpwstr>
      </vt:variant>
      <vt:variant>
        <vt:i4>1376308</vt:i4>
      </vt:variant>
      <vt:variant>
        <vt:i4>14</vt:i4>
      </vt:variant>
      <vt:variant>
        <vt:i4>0</vt:i4>
      </vt:variant>
      <vt:variant>
        <vt:i4>5</vt:i4>
      </vt:variant>
      <vt:variant>
        <vt:lpwstr/>
      </vt:variant>
      <vt:variant>
        <vt:lpwstr>_Toc356754448</vt:lpwstr>
      </vt:variant>
      <vt:variant>
        <vt:i4>1376308</vt:i4>
      </vt:variant>
      <vt:variant>
        <vt:i4>8</vt:i4>
      </vt:variant>
      <vt:variant>
        <vt:i4>0</vt:i4>
      </vt:variant>
      <vt:variant>
        <vt:i4>5</vt:i4>
      </vt:variant>
      <vt:variant>
        <vt:lpwstr/>
      </vt:variant>
      <vt:variant>
        <vt:lpwstr>_Toc356754447</vt:lpwstr>
      </vt:variant>
      <vt:variant>
        <vt:i4>1376308</vt:i4>
      </vt:variant>
      <vt:variant>
        <vt:i4>2</vt:i4>
      </vt:variant>
      <vt:variant>
        <vt:i4>0</vt:i4>
      </vt:variant>
      <vt:variant>
        <vt:i4>5</vt:i4>
      </vt:variant>
      <vt:variant>
        <vt:lpwstr/>
      </vt:variant>
      <vt:variant>
        <vt:lpwstr>_Toc356754446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2020-02-07T19:49:00Z</dcterms:created>
  <dcterms:modified xsi:type="dcterms:W3CDTF">2020-02-07T19:49:00Z</dcterms:modified>
</cp:coreProperties>
</file>